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3F" w:rsidRPr="00E5597C" w:rsidRDefault="00AD2B3F" w:rsidP="007C3AA0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559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Краснуха</w:t>
      </w:r>
    </w:p>
    <w:p w:rsidR="000C0422" w:rsidRPr="00E5597C" w:rsidRDefault="00AD2B3F" w:rsidP="00E5597C">
      <w:pPr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B3F" w:rsidRPr="00E5597C" w:rsidRDefault="00AD2B3F" w:rsidP="00E5597C">
      <w:pPr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Краснуха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hyperlink r:id="rId4" w:tooltip="Латинский язык" w:history="1">
        <w:r w:rsidRPr="00E5597C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лат.</w:t>
        </w:r>
      </w:hyperlink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la-Latn"/>
        </w:rPr>
        <w:t>rubeolla</w:t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или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третья болезнь</w:t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— </w:t>
      </w:r>
      <w:proofErr w:type="spellStart"/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эпидемическое</w:t>
      </w:r>
      <w:hyperlink r:id="rId5" w:tooltip="Вирус" w:history="1">
        <w:r w:rsidRPr="00E5597C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вирусное</w:t>
        </w:r>
        <w:proofErr w:type="spellEnd"/>
      </w:hyperlink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6" w:tooltip="Заболевание" w:history="1">
        <w:r w:rsidRPr="00E5597C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заболевание</w:t>
        </w:r>
      </w:hyperlink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7" w:tooltip="Инкубационный период" w:history="1">
        <w:r w:rsidRPr="00E5597C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инкубационным периодом</w:t>
        </w:r>
      </w:hyperlink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около 15-24 дней. Это обычно неопасное заболевание, затрагивающее в основном детей, однако оно может спровоцировать серьёзные врожденные пороки, если женщина заражается в начале беременности.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sz w:val="28"/>
          <w:szCs w:val="28"/>
        </w:rPr>
        <w:t>Название «третья болезнь» происходит из времён, когда был составлен список болезней, провоцирующих детскую сыпь, в котором краснуха стояла на третьем месте.</w:t>
      </w:r>
    </w:p>
    <w:tbl>
      <w:tblPr>
        <w:tblW w:w="5520" w:type="dxa"/>
        <w:jc w:val="center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520"/>
      </w:tblGrid>
      <w:tr w:rsidR="00AD2B3F" w:rsidRPr="00E5597C" w:rsidTr="00AD2B3F">
        <w:trPr>
          <w:tblCellSpacing w:w="15" w:type="dxa"/>
          <w:jc w:val="center"/>
        </w:trPr>
        <w:tc>
          <w:tcPr>
            <w:tcW w:w="0" w:type="auto"/>
            <w:shd w:val="clear" w:color="auto" w:fill="F8F9FA"/>
            <w:hideMark/>
          </w:tcPr>
          <w:p w:rsidR="00AD2B3F" w:rsidRPr="00E5597C" w:rsidRDefault="00AD2B3F" w:rsidP="00E5597C">
            <w:pPr>
              <w:spacing w:after="12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E5597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Rubella</w:t>
            </w:r>
            <w:proofErr w:type="spellEnd"/>
          </w:p>
        </w:tc>
      </w:tr>
      <w:tr w:rsidR="00AD2B3F" w:rsidRPr="00E5597C" w:rsidTr="00AD2B3F">
        <w:trPr>
          <w:tblCellSpacing w:w="15" w:type="dxa"/>
          <w:jc w:val="center"/>
        </w:trPr>
        <w:tc>
          <w:tcPr>
            <w:tcW w:w="0" w:type="auto"/>
            <w:shd w:val="clear" w:color="auto" w:fill="F8F9FA"/>
            <w:hideMark/>
          </w:tcPr>
          <w:p w:rsidR="00AD2B3F" w:rsidRPr="00E5597C" w:rsidRDefault="00AD2B3F" w:rsidP="00E5597C">
            <w:pPr>
              <w:spacing w:after="12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5597C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  <w:lang w:eastAsia="ru-RU"/>
              </w:rPr>
              <w:drawing>
                <wp:inline distT="0" distB="0" distL="0" distR="0">
                  <wp:extent cx="2191385" cy="3329940"/>
                  <wp:effectExtent l="19050" t="0" r="0" b="0"/>
                  <wp:docPr id="1" name="Рисунок 1" descr="Rash of rubella on skin of child's back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sh of rubella on skin of child's back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332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B3F" w:rsidRPr="00E5597C" w:rsidRDefault="00AD2B3F" w:rsidP="00E5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B3F" w:rsidRPr="00E5597C" w:rsidRDefault="00AD2B3F" w:rsidP="00E559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История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 xml:space="preserve">Впервые краснуха была описана в 1740 г. немецким терапевтом Ф. </w:t>
      </w:r>
      <w:proofErr w:type="spellStart"/>
      <w:r w:rsidRPr="00E5597C">
        <w:rPr>
          <w:color w:val="222222"/>
          <w:sz w:val="28"/>
          <w:szCs w:val="28"/>
        </w:rPr>
        <w:t>Хофманом</w:t>
      </w:r>
      <w:proofErr w:type="spellEnd"/>
      <w:r w:rsidRPr="00E5597C">
        <w:rPr>
          <w:color w:val="222222"/>
          <w:sz w:val="28"/>
          <w:szCs w:val="28"/>
        </w:rPr>
        <w:t>. В 1881 г. заболевание официально выделено в отдельную нозологическую форму. В 1938 г. японские исследователи доказали вирусную природу инфекции, заразив волонтёров фильтратом отделяемого носоглотки. Возбудитель краснухи выделен в 1961 г. несколькими учёными почти одновременно: П. Д. </w:t>
      </w:r>
      <w:proofErr w:type="spellStart"/>
      <w:r w:rsidRPr="00E5597C">
        <w:rPr>
          <w:color w:val="222222"/>
          <w:sz w:val="28"/>
          <w:szCs w:val="28"/>
        </w:rPr>
        <w:t>Паркманом</w:t>
      </w:r>
      <w:proofErr w:type="spellEnd"/>
      <w:r w:rsidRPr="00E5597C">
        <w:rPr>
          <w:color w:val="222222"/>
          <w:sz w:val="28"/>
          <w:szCs w:val="28"/>
        </w:rPr>
        <w:t xml:space="preserve">, Т. X. </w:t>
      </w:r>
      <w:proofErr w:type="spellStart"/>
      <w:r w:rsidRPr="00E5597C">
        <w:rPr>
          <w:color w:val="222222"/>
          <w:sz w:val="28"/>
          <w:szCs w:val="28"/>
        </w:rPr>
        <w:t>Уэллером</w:t>
      </w:r>
      <w:proofErr w:type="spellEnd"/>
      <w:r w:rsidRPr="00E5597C">
        <w:rPr>
          <w:color w:val="222222"/>
          <w:sz w:val="28"/>
          <w:szCs w:val="28"/>
        </w:rPr>
        <w:t xml:space="preserve"> и Ф. А. Невой. В 1941 г. австралийский исследователь Н. </w:t>
      </w:r>
      <w:proofErr w:type="spellStart"/>
      <w:r w:rsidRPr="00E5597C">
        <w:rPr>
          <w:color w:val="222222"/>
          <w:sz w:val="28"/>
          <w:szCs w:val="28"/>
        </w:rPr>
        <w:t>Грегг</w:t>
      </w:r>
      <w:proofErr w:type="spellEnd"/>
      <w:r w:rsidRPr="00E5597C">
        <w:rPr>
          <w:color w:val="222222"/>
          <w:sz w:val="28"/>
          <w:szCs w:val="28"/>
        </w:rPr>
        <w:t xml:space="preserve"> описал различные аномалии плода в связи с его внутриутробным заражением вирусом краснухи во время болезни беременной матери. Наиболее часто встречающиеся аномалии — </w:t>
      </w:r>
      <w:r w:rsidRPr="00E5597C">
        <w:rPr>
          <w:color w:val="222222"/>
          <w:sz w:val="28"/>
          <w:szCs w:val="28"/>
        </w:rPr>
        <w:lastRenderedPageBreak/>
        <w:t>катаракта, пороки сердца и глухота были объединены под названием «классический синдром врождённой краснухи».</w:t>
      </w:r>
    </w:p>
    <w:p w:rsidR="00AD2B3F" w:rsidRPr="00E5597C" w:rsidRDefault="00AD2B3F" w:rsidP="00E5597C">
      <w:pPr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7C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>
            <wp:extent cx="1413479" cy="940279"/>
            <wp:effectExtent l="19050" t="0" r="0" b="0"/>
            <wp:docPr id="3" name="Рисунок 3" descr="https://upload.wikimedia.org/wikipedia/commons/thumb/0/03/Rubella.jpg/200px-Rubell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3/Rubella.jpg/200px-Rubell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59" cy="94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3F" w:rsidRPr="00E5597C" w:rsidRDefault="00AD2B3F" w:rsidP="00E5597C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Высыпания на коже у больного краснухой</w:t>
      </w: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Вирус</w:t>
      </w:r>
    </w:p>
    <w:p w:rsidR="00AD2B3F" w:rsidRPr="00E5597C" w:rsidRDefault="00AD2B3F" w:rsidP="00E5597C">
      <w:pPr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2" w:tooltip="Контагиозность" w:history="1">
        <w:r w:rsidRPr="00E5597C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контагиозное заболевание</w:t>
        </w:r>
      </w:hyperlink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вырабатывающее стойкий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3" w:tooltip="Иммунитет" w:history="1">
        <w:r w:rsidRPr="00E5597C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иммунитет</w:t>
        </w:r>
      </w:hyperlink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Возбудитель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Rubella</w:t>
      </w:r>
      <w:proofErr w:type="spellEnd"/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virus</w:t>
      </w:r>
      <w:proofErr w:type="spellEnd"/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относится к семейству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="00333414"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fldChar w:fldCharType="begin"/>
      </w:r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instrText xml:space="preserve"> HYPERLINK "https://ru.wikipedia.org/w/index.php?title=Togaviridae&amp;action=edit&amp;redlink=1" \o "Togaviridae (страница отсутствует)" </w:instrText>
      </w:r>
      <w:r w:rsidR="00333414"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fldChar w:fldCharType="separate"/>
      </w:r>
      <w:r w:rsidRPr="00E5597C">
        <w:rPr>
          <w:rStyle w:val="a3"/>
          <w:rFonts w:ascii="Times New Roman" w:hAnsi="Times New Roman" w:cs="Times New Roman"/>
          <w:i/>
          <w:iCs/>
          <w:color w:val="A55858"/>
          <w:sz w:val="28"/>
          <w:szCs w:val="28"/>
          <w:shd w:val="clear" w:color="auto" w:fill="FFFFFF"/>
        </w:rPr>
        <w:t>Togaviridae</w:t>
      </w:r>
      <w:proofErr w:type="spellEnd"/>
      <w:r w:rsidR="00333414"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fldChar w:fldCharType="end"/>
      </w:r>
      <w:r w:rsidRPr="00E559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роду</w:t>
      </w:r>
      <w:r w:rsidRPr="00E5597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="00333414"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fldChar w:fldCharType="begin"/>
      </w:r>
      <w:r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instrText xml:space="preserve"> HYPERLINK "https://ru.wikipedia.org/w/index.php?title=Rubivirus&amp;action=edit&amp;redlink=1" \o "Rubivirus (страница отсутствует)" </w:instrText>
      </w:r>
      <w:r w:rsidR="00333414"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fldChar w:fldCharType="separate"/>
      </w:r>
      <w:r w:rsidRPr="00E5597C">
        <w:rPr>
          <w:rStyle w:val="a3"/>
          <w:rFonts w:ascii="Times New Roman" w:hAnsi="Times New Roman" w:cs="Times New Roman"/>
          <w:i/>
          <w:iCs/>
          <w:color w:val="A55858"/>
          <w:sz w:val="28"/>
          <w:szCs w:val="28"/>
          <w:shd w:val="clear" w:color="auto" w:fill="FFFFFF"/>
        </w:rPr>
        <w:t>Rubivirus</w:t>
      </w:r>
      <w:proofErr w:type="spellEnd"/>
      <w:r w:rsidR="00333414" w:rsidRPr="00E5597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fldChar w:fldCharType="end"/>
      </w:r>
    </w:p>
    <w:p w:rsidR="00AD2B3F" w:rsidRPr="00E5597C" w:rsidRDefault="00AD2B3F" w:rsidP="00E5597C">
      <w:pPr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Эпидемиология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Имея мягкое течение у детей, краснуха опасна для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14" w:tooltip="Беременность" w:history="1">
        <w:r w:rsidRPr="00E5597C">
          <w:rPr>
            <w:rStyle w:val="a3"/>
            <w:color w:val="0B0080"/>
            <w:sz w:val="28"/>
            <w:szCs w:val="28"/>
            <w:u w:val="none"/>
          </w:rPr>
          <w:t>беременных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вследствие внутриутробной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15" w:tooltip="Инфекция" w:history="1">
        <w:r w:rsidRPr="00E5597C">
          <w:rPr>
            <w:rStyle w:val="a3"/>
            <w:color w:val="0B0080"/>
            <w:sz w:val="28"/>
            <w:szCs w:val="28"/>
            <w:u w:val="none"/>
          </w:rPr>
          <w:t>инфекции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плода. Для детей, чьи матери болели краснухой во время беременности, характерны врождённые дефекты развития (чаще врождённая глухота). В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16" w:tooltip="Европа" w:history="1">
        <w:r w:rsidRPr="00E5597C">
          <w:rPr>
            <w:rStyle w:val="a3"/>
            <w:color w:val="0B0080"/>
            <w:sz w:val="28"/>
            <w:szCs w:val="28"/>
            <w:u w:val="none"/>
          </w:rPr>
          <w:t>Европе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 xml:space="preserve">от 80 до 95 % женщин </w:t>
      </w:r>
      <w:proofErr w:type="gramStart"/>
      <w:r w:rsidRPr="00E5597C">
        <w:rPr>
          <w:color w:val="222222"/>
          <w:sz w:val="28"/>
          <w:szCs w:val="28"/>
        </w:rPr>
        <w:t>привиты</w:t>
      </w:r>
      <w:proofErr w:type="gramEnd"/>
      <w:r w:rsidRPr="00E5597C">
        <w:rPr>
          <w:color w:val="222222"/>
          <w:sz w:val="28"/>
          <w:szCs w:val="28"/>
        </w:rPr>
        <w:t xml:space="preserve">, и это число растёт вместе с систематической вакцинацией в детстве. Заразность начинается за неделю до высыпания и </w:t>
      </w:r>
      <w:proofErr w:type="spellStart"/>
      <w:r w:rsidRPr="00E5597C">
        <w:rPr>
          <w:color w:val="222222"/>
          <w:sz w:val="28"/>
          <w:szCs w:val="28"/>
        </w:rPr>
        <w:t>персистирует</w:t>
      </w:r>
      <w:proofErr w:type="spellEnd"/>
      <w:r w:rsidRPr="00E5597C">
        <w:rPr>
          <w:color w:val="222222"/>
          <w:sz w:val="28"/>
          <w:szCs w:val="28"/>
        </w:rPr>
        <w:t xml:space="preserve"> 2 недели после.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Благодаря политике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17" w:tooltip="Вакцинация" w:history="1">
        <w:r w:rsidRPr="00E5597C">
          <w:rPr>
            <w:rStyle w:val="a3"/>
            <w:color w:val="0B0080"/>
            <w:sz w:val="28"/>
            <w:szCs w:val="28"/>
            <w:u w:val="none"/>
          </w:rPr>
          <w:t>вакцинации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 xml:space="preserve">болезнь становится всё более и более редкой в западных странах. Она почти </w:t>
      </w:r>
      <w:proofErr w:type="gramStart"/>
      <w:r w:rsidRPr="00E5597C">
        <w:rPr>
          <w:color w:val="222222"/>
          <w:sz w:val="28"/>
          <w:szCs w:val="28"/>
        </w:rPr>
        <w:t>исчезла в США начиная</w:t>
      </w:r>
      <w:proofErr w:type="gramEnd"/>
      <w:r w:rsidRPr="00E5597C">
        <w:rPr>
          <w:color w:val="222222"/>
          <w:sz w:val="28"/>
          <w:szCs w:val="28"/>
        </w:rPr>
        <w:t xml:space="preserve"> с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18" w:tooltip="2002 год" w:history="1">
        <w:r w:rsidRPr="00E5597C">
          <w:rPr>
            <w:rStyle w:val="a3"/>
            <w:color w:val="0B0080"/>
            <w:sz w:val="28"/>
            <w:szCs w:val="28"/>
            <w:u w:val="none"/>
          </w:rPr>
          <w:t>2002 года</w:t>
        </w:r>
      </w:hyperlink>
      <w:r w:rsidRPr="00E5597C">
        <w:rPr>
          <w:color w:val="222222"/>
          <w:sz w:val="28"/>
          <w:szCs w:val="28"/>
        </w:rPr>
        <w:t>. В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19" w:tooltip="2004 год" w:history="1">
        <w:r w:rsidRPr="00E5597C">
          <w:rPr>
            <w:rStyle w:val="a3"/>
            <w:color w:val="0B0080"/>
            <w:sz w:val="28"/>
            <w:szCs w:val="28"/>
            <w:u w:val="none"/>
          </w:rPr>
          <w:t>2004 году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было зарегистрировано</w:t>
      </w:r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rStyle w:val="nowrap"/>
          <w:color w:val="222222"/>
          <w:sz w:val="28"/>
          <w:szCs w:val="28"/>
        </w:rPr>
        <w:t>29 000 случаев</w:t>
      </w:r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краснухи в мире.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20" w:tooltip="Всемирная организация здравоохранения" w:history="1">
        <w:r w:rsidRPr="00E5597C">
          <w:rPr>
            <w:rStyle w:val="a3"/>
            <w:color w:val="0B0080"/>
            <w:sz w:val="28"/>
            <w:szCs w:val="28"/>
            <w:u w:val="none"/>
          </w:rPr>
          <w:t>Всемирная организация здравоохранения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рассчитывала на искоренение краснухи в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21" w:tooltip="2010 год" w:history="1">
        <w:r w:rsidRPr="00E5597C">
          <w:rPr>
            <w:rStyle w:val="a3"/>
            <w:color w:val="0B0080"/>
            <w:sz w:val="28"/>
            <w:szCs w:val="28"/>
            <w:u w:val="none"/>
          </w:rPr>
          <w:t>2010 году</w:t>
        </w:r>
      </w:hyperlink>
      <w:r w:rsidRPr="00E5597C">
        <w:rPr>
          <w:color w:val="222222"/>
          <w:sz w:val="28"/>
          <w:szCs w:val="28"/>
        </w:rPr>
        <w:t xml:space="preserve">. Региональный отдел </w:t>
      </w:r>
      <w:proofErr w:type="spellStart"/>
      <w:r w:rsidRPr="00E5597C">
        <w:rPr>
          <w:color w:val="222222"/>
          <w:sz w:val="28"/>
          <w:szCs w:val="28"/>
        </w:rPr>
        <w:t>ВОЗ,</w:t>
      </w:r>
      <w:hyperlink r:id="rId22" w:tooltip="Панамериканская организация здравоохранения (страница отсутствует)" w:history="1">
        <w:r w:rsidRPr="00E5597C">
          <w:rPr>
            <w:rStyle w:val="a3"/>
            <w:color w:val="A55858"/>
            <w:sz w:val="28"/>
            <w:szCs w:val="28"/>
            <w:u w:val="none"/>
          </w:rPr>
          <w:t>Панамериканская</w:t>
        </w:r>
        <w:proofErr w:type="spellEnd"/>
        <w:r w:rsidRPr="00E5597C">
          <w:rPr>
            <w:rStyle w:val="a3"/>
            <w:color w:val="A55858"/>
            <w:sz w:val="28"/>
            <w:szCs w:val="28"/>
            <w:u w:val="none"/>
          </w:rPr>
          <w:t xml:space="preserve"> организация здравоохранения</w:t>
        </w:r>
      </w:hyperlink>
      <w:hyperlink r:id="rId23" w:tooltip="en:Pan American Health Organization" w:history="1">
        <w:r w:rsidRPr="00E5597C">
          <w:rPr>
            <w:rStyle w:val="iwtooltip"/>
            <w:color w:val="663366"/>
            <w:sz w:val="28"/>
            <w:szCs w:val="28"/>
            <w:vertAlign w:val="superscript"/>
          </w:rPr>
          <w:t>[</w:t>
        </w:r>
        <w:proofErr w:type="spellStart"/>
        <w:r w:rsidRPr="00E5597C">
          <w:rPr>
            <w:rStyle w:val="iwtooltip"/>
            <w:color w:val="663366"/>
            <w:sz w:val="28"/>
            <w:szCs w:val="28"/>
            <w:vertAlign w:val="superscript"/>
          </w:rPr>
          <w:t>en</w:t>
        </w:r>
        <w:proofErr w:type="spellEnd"/>
        <w:r w:rsidRPr="00E5597C">
          <w:rPr>
            <w:rStyle w:val="iwtooltip"/>
            <w:color w:val="663366"/>
            <w:sz w:val="28"/>
            <w:szCs w:val="28"/>
            <w:vertAlign w:val="superscript"/>
          </w:rPr>
          <w:t>]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объявила в 2015 году страны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24" w:tooltip="Северная Америка" w:history="1">
        <w:r w:rsidRPr="00E5597C">
          <w:rPr>
            <w:rStyle w:val="a3"/>
            <w:color w:val="0B0080"/>
            <w:sz w:val="28"/>
            <w:szCs w:val="28"/>
            <w:u w:val="none"/>
          </w:rPr>
          <w:t>Северной</w:t>
        </w:r>
      </w:hyperlink>
      <w:r w:rsidRPr="00E5597C">
        <w:rPr>
          <w:rStyle w:val="apple-converted-space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и</w:t>
      </w:r>
      <w:r w:rsidRPr="00E5597C">
        <w:rPr>
          <w:rStyle w:val="apple-converted-space"/>
          <w:color w:val="222222"/>
          <w:sz w:val="28"/>
          <w:szCs w:val="28"/>
        </w:rPr>
        <w:t> </w:t>
      </w:r>
      <w:hyperlink r:id="rId25" w:tooltip="Южная Америка" w:history="1">
        <w:r w:rsidRPr="00E5597C">
          <w:rPr>
            <w:rStyle w:val="a3"/>
            <w:color w:val="0B0080"/>
            <w:sz w:val="28"/>
            <w:szCs w:val="28"/>
            <w:u w:val="none"/>
          </w:rPr>
          <w:t xml:space="preserve">Южной </w:t>
        </w:r>
        <w:proofErr w:type="spellStart"/>
        <w:r w:rsidRPr="00E5597C">
          <w:rPr>
            <w:rStyle w:val="a3"/>
            <w:color w:val="0B0080"/>
            <w:sz w:val="28"/>
            <w:szCs w:val="28"/>
            <w:u w:val="none"/>
          </w:rPr>
          <w:t>Америки</w:t>
        </w:r>
      </w:hyperlink>
      <w:r w:rsidRPr="00E5597C">
        <w:rPr>
          <w:color w:val="222222"/>
          <w:sz w:val="28"/>
          <w:szCs w:val="28"/>
        </w:rPr>
        <w:t>территорией</w:t>
      </w:r>
      <w:proofErr w:type="spellEnd"/>
      <w:r w:rsidRPr="00E5597C">
        <w:rPr>
          <w:color w:val="222222"/>
          <w:sz w:val="28"/>
          <w:szCs w:val="28"/>
        </w:rPr>
        <w:t xml:space="preserve">, ​​свободной от </w:t>
      </w:r>
      <w:proofErr w:type="spellStart"/>
      <w:r w:rsidRPr="00E5597C">
        <w:rPr>
          <w:color w:val="222222"/>
          <w:sz w:val="28"/>
          <w:szCs w:val="28"/>
        </w:rPr>
        <w:t>эндемичной</w:t>
      </w:r>
      <w:proofErr w:type="spellEnd"/>
      <w:r w:rsidRPr="00E5597C">
        <w:rPr>
          <w:color w:val="222222"/>
          <w:sz w:val="28"/>
          <w:szCs w:val="28"/>
        </w:rPr>
        <w:t xml:space="preserve"> передачи краснухи.</w:t>
      </w: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Последствия инфекции для зародыша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Риск для зародыша тем более велик, чем раньше случается заражение во время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6" w:tooltip="Беременность" w:history="1">
        <w:r w:rsidRPr="00E5597C">
          <w:rPr>
            <w:rStyle w:val="a3"/>
            <w:color w:val="0B0080"/>
            <w:sz w:val="28"/>
            <w:szCs w:val="28"/>
          </w:rPr>
          <w:t>беременности</w:t>
        </w:r>
      </w:hyperlink>
      <w:r w:rsidRPr="00E5597C">
        <w:rPr>
          <w:color w:val="222222"/>
          <w:sz w:val="28"/>
          <w:szCs w:val="28"/>
        </w:rPr>
        <w:t xml:space="preserve">: в течение 1-го триместра риск повреждения зародыша равен примерно 25 %, после четвёртого месяца он сводится к нулю. Первичная материнская инфекция проходит </w:t>
      </w:r>
      <w:proofErr w:type="gramStart"/>
      <w:r w:rsidRPr="00E5597C">
        <w:rPr>
          <w:color w:val="222222"/>
          <w:sz w:val="28"/>
          <w:szCs w:val="28"/>
        </w:rPr>
        <w:t>незамеченной</w:t>
      </w:r>
      <w:proofErr w:type="gramEnd"/>
      <w:r w:rsidRPr="00E5597C">
        <w:rPr>
          <w:color w:val="222222"/>
          <w:sz w:val="28"/>
          <w:szCs w:val="28"/>
        </w:rPr>
        <w:t xml:space="preserve"> в 50 процентах случаев.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 xml:space="preserve">Заражение матери краснухой может повлечь за собой синдром множественных пороков — синдром (триада) </w:t>
      </w:r>
      <w:proofErr w:type="spellStart"/>
      <w:r w:rsidRPr="00E5597C">
        <w:rPr>
          <w:color w:val="222222"/>
          <w:sz w:val="28"/>
          <w:szCs w:val="28"/>
        </w:rPr>
        <w:t>Грега</w:t>
      </w:r>
      <w:proofErr w:type="spellEnd"/>
      <w:r w:rsidRPr="00E5597C">
        <w:rPr>
          <w:color w:val="222222"/>
          <w:sz w:val="28"/>
          <w:szCs w:val="28"/>
        </w:rPr>
        <w:t xml:space="preserve">, включающий в себя поражения </w:t>
      </w:r>
      <w:proofErr w:type="spellStart"/>
      <w:proofErr w:type="gramStart"/>
      <w:r w:rsidRPr="00E5597C">
        <w:rPr>
          <w:color w:val="222222"/>
          <w:sz w:val="28"/>
          <w:szCs w:val="28"/>
        </w:rPr>
        <w:t>сердечно-сосудистой</w:t>
      </w:r>
      <w:proofErr w:type="spellEnd"/>
      <w:proofErr w:type="gramEnd"/>
      <w:r w:rsidRPr="00E5597C">
        <w:rPr>
          <w:color w:val="222222"/>
          <w:sz w:val="28"/>
          <w:szCs w:val="28"/>
        </w:rPr>
        <w:t xml:space="preserve"> системы,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7" w:tooltip="Глаза" w:history="1">
        <w:r w:rsidRPr="00E5597C">
          <w:rPr>
            <w:rStyle w:val="a3"/>
            <w:color w:val="0B0080"/>
            <w:sz w:val="28"/>
            <w:szCs w:val="28"/>
          </w:rPr>
          <w:t>глаз</w:t>
        </w:r>
      </w:hyperlink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и слухового аппарата.</w:t>
      </w: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Диагностика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Как правило —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8" w:tooltip="Иммуноферментный анализ" w:history="1">
        <w:r w:rsidRPr="00E5597C">
          <w:rPr>
            <w:rStyle w:val="a3"/>
            <w:color w:val="0B0080"/>
            <w:sz w:val="28"/>
            <w:szCs w:val="28"/>
          </w:rPr>
          <w:t>иммуноферментный анализ</w:t>
        </w:r>
      </w:hyperlink>
      <w:r w:rsidRPr="00E5597C">
        <w:rPr>
          <w:color w:val="222222"/>
          <w:sz w:val="28"/>
          <w:szCs w:val="28"/>
        </w:rPr>
        <w:t>; при летальном исходе вирус может быть выделен из различных органов новорождённого на клеточной культуре.</w:t>
      </w:r>
    </w:p>
    <w:p w:rsidR="00AD2B3F" w:rsidRPr="00E5597C" w:rsidRDefault="00AD2B3F" w:rsidP="00E5597C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lastRenderedPageBreak/>
        <w:t>Клинические признаки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После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9" w:tooltip="Инкубационный период" w:history="1">
        <w:r w:rsidRPr="00E5597C">
          <w:rPr>
            <w:rStyle w:val="a3"/>
            <w:color w:val="0B0080"/>
            <w:sz w:val="28"/>
            <w:szCs w:val="28"/>
          </w:rPr>
          <w:t>инкубационного периода</w:t>
        </w:r>
      </w:hyperlink>
      <w:r w:rsidRPr="00E5597C">
        <w:rPr>
          <w:color w:val="222222"/>
          <w:sz w:val="28"/>
          <w:szCs w:val="28"/>
        </w:rPr>
        <w:t>, длящегося 2—3 недели, появляется умеренная температура с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0" w:tooltip="Головная боль" w:history="1">
        <w:r w:rsidRPr="00E5597C">
          <w:rPr>
            <w:rStyle w:val="a3"/>
            <w:color w:val="0B0080"/>
            <w:sz w:val="28"/>
            <w:szCs w:val="28"/>
          </w:rPr>
          <w:t xml:space="preserve">головной </w:t>
        </w:r>
        <w:proofErr w:type="spellStart"/>
        <w:r w:rsidRPr="00E5597C">
          <w:rPr>
            <w:rStyle w:val="a3"/>
            <w:color w:val="0B0080"/>
            <w:sz w:val="28"/>
            <w:szCs w:val="28"/>
          </w:rPr>
          <w:t>болью</w:t>
        </w:r>
      </w:hyperlink>
      <w:r w:rsidRPr="00E5597C">
        <w:rPr>
          <w:color w:val="222222"/>
          <w:sz w:val="28"/>
          <w:szCs w:val="28"/>
        </w:rPr>
        <w:t>,</w:t>
      </w:r>
      <w:hyperlink r:id="rId31" w:tooltip="Фарингит" w:history="1">
        <w:r w:rsidRPr="00E5597C">
          <w:rPr>
            <w:rStyle w:val="a3"/>
            <w:color w:val="0B0080"/>
            <w:sz w:val="28"/>
            <w:szCs w:val="28"/>
          </w:rPr>
          <w:t>фарингитом</w:t>
        </w:r>
        <w:proofErr w:type="spellEnd"/>
      </w:hyperlink>
      <w:r w:rsidRPr="00E5597C">
        <w:rPr>
          <w:color w:val="222222"/>
          <w:sz w:val="28"/>
          <w:szCs w:val="28"/>
        </w:rPr>
        <w:t xml:space="preserve">, </w:t>
      </w:r>
      <w:proofErr w:type="spellStart"/>
      <w:r w:rsidRPr="00E5597C">
        <w:rPr>
          <w:color w:val="222222"/>
          <w:sz w:val="28"/>
          <w:szCs w:val="28"/>
        </w:rPr>
        <w:t>заднешейной</w:t>
      </w:r>
      <w:proofErr w:type="spellEnd"/>
      <w:r w:rsidRPr="00E5597C">
        <w:rPr>
          <w:color w:val="222222"/>
          <w:sz w:val="28"/>
          <w:szCs w:val="28"/>
        </w:rPr>
        <w:t xml:space="preserve"> и затылочной </w:t>
      </w:r>
      <w:proofErr w:type="spellStart"/>
      <w:r w:rsidRPr="00E5597C">
        <w:rPr>
          <w:color w:val="222222"/>
          <w:sz w:val="28"/>
          <w:szCs w:val="28"/>
        </w:rPr>
        <w:t>лимф</w:t>
      </w:r>
      <w:hyperlink r:id="rId32" w:tooltip="Лимфаденопатия" w:history="1">
        <w:r w:rsidRPr="00E5597C">
          <w:rPr>
            <w:rStyle w:val="a3"/>
            <w:color w:val="0B0080"/>
            <w:sz w:val="28"/>
            <w:szCs w:val="28"/>
          </w:rPr>
          <w:t>аденопатией</w:t>
        </w:r>
        <w:proofErr w:type="spellEnd"/>
      </w:hyperlink>
      <w:r w:rsidRPr="00E5597C">
        <w:rPr>
          <w:color w:val="222222"/>
          <w:sz w:val="28"/>
          <w:szCs w:val="28"/>
        </w:rPr>
        <w:t>,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3" w:tooltip="Конъюнктивит" w:history="1">
        <w:r w:rsidRPr="00E5597C">
          <w:rPr>
            <w:rStyle w:val="a3"/>
            <w:color w:val="0B0080"/>
            <w:sz w:val="28"/>
            <w:szCs w:val="28"/>
          </w:rPr>
          <w:t>конъюнктивитом</w:t>
        </w:r>
      </w:hyperlink>
      <w:r w:rsidRPr="00E5597C">
        <w:rPr>
          <w:color w:val="222222"/>
          <w:sz w:val="28"/>
          <w:szCs w:val="28"/>
        </w:rPr>
        <w:t>. (</w:t>
      </w:r>
      <w:proofErr w:type="spellStart"/>
      <w:r w:rsidRPr="00E5597C">
        <w:rPr>
          <w:color w:val="222222"/>
          <w:sz w:val="28"/>
          <w:szCs w:val="28"/>
        </w:rPr>
        <w:t>Лимфаденопатию</w:t>
      </w:r>
      <w:proofErr w:type="spellEnd"/>
      <w:r w:rsidRPr="00E5597C">
        <w:rPr>
          <w:color w:val="222222"/>
          <w:sz w:val="28"/>
          <w:szCs w:val="28"/>
        </w:rPr>
        <w:t xml:space="preserve"> можно отнести к </w:t>
      </w:r>
      <w:proofErr w:type="spellStart"/>
      <w:r w:rsidRPr="00E5597C">
        <w:rPr>
          <w:color w:val="222222"/>
          <w:sz w:val="28"/>
          <w:szCs w:val="28"/>
        </w:rPr>
        <w:t>патогномоничному</w:t>
      </w:r>
      <w:proofErr w:type="spellEnd"/>
      <w:r w:rsidRPr="00E5597C">
        <w:rPr>
          <w:color w:val="222222"/>
          <w:sz w:val="28"/>
          <w:szCs w:val="28"/>
        </w:rPr>
        <w:t xml:space="preserve"> признаку данного заболевания)</w:t>
      </w:r>
      <w:r w:rsidRPr="00E5597C">
        <w:rPr>
          <w:rFonts w:ascii="Cambria Math" w:hAnsi="Cambria Math"/>
          <w:color w:val="222222"/>
          <w:sz w:val="28"/>
          <w:szCs w:val="28"/>
        </w:rPr>
        <w:t>↵</w:t>
      </w:r>
      <w:r w:rsidRPr="00E5597C">
        <w:rPr>
          <w:color w:val="222222"/>
          <w:sz w:val="28"/>
          <w:szCs w:val="28"/>
        </w:rPr>
        <w:t xml:space="preserve">Высыпание появляется через 48 часов, сыпь </w:t>
      </w:r>
      <w:proofErr w:type="spellStart"/>
      <w:r w:rsidRPr="00E5597C">
        <w:rPr>
          <w:color w:val="222222"/>
          <w:sz w:val="28"/>
          <w:szCs w:val="28"/>
        </w:rPr>
        <w:t>макулезная</w:t>
      </w:r>
      <w:proofErr w:type="spellEnd"/>
      <w:r w:rsidRPr="00E5597C">
        <w:rPr>
          <w:color w:val="222222"/>
          <w:sz w:val="28"/>
          <w:szCs w:val="28"/>
        </w:rPr>
        <w:t xml:space="preserve"> (пятнистая) не зудящая, вначале на лице, потом спускается на всё тело в течение нескольких часов; вначале сыпь </w:t>
      </w:r>
      <w:proofErr w:type="spellStart"/>
      <w:r w:rsidRPr="00E5597C">
        <w:rPr>
          <w:color w:val="222222"/>
          <w:sz w:val="28"/>
          <w:szCs w:val="28"/>
        </w:rPr>
        <w:t>морбилиформная</w:t>
      </w:r>
      <w:proofErr w:type="spellEnd"/>
      <w:r w:rsidRPr="00E5597C">
        <w:rPr>
          <w:color w:val="222222"/>
          <w:sz w:val="28"/>
          <w:szCs w:val="28"/>
        </w:rPr>
        <w:t xml:space="preserve"> (напоминает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4" w:tooltip="Корь" w:history="1">
        <w:r w:rsidRPr="00E5597C">
          <w:rPr>
            <w:rStyle w:val="a3"/>
            <w:color w:val="0B0080"/>
            <w:sz w:val="28"/>
            <w:szCs w:val="28"/>
          </w:rPr>
          <w:t>коревую</w:t>
        </w:r>
      </w:hyperlink>
      <w:r w:rsidRPr="00E5597C">
        <w:rPr>
          <w:color w:val="222222"/>
          <w:sz w:val="28"/>
          <w:szCs w:val="28"/>
        </w:rPr>
        <w:t>), затем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333414" w:rsidRPr="00E5597C">
        <w:rPr>
          <w:color w:val="222222"/>
          <w:sz w:val="28"/>
          <w:szCs w:val="28"/>
        </w:rPr>
        <w:fldChar w:fldCharType="begin"/>
      </w:r>
      <w:r w:rsidRPr="00E5597C">
        <w:rPr>
          <w:color w:val="222222"/>
          <w:sz w:val="28"/>
          <w:szCs w:val="28"/>
        </w:rPr>
        <w:instrText xml:space="preserve"> HYPERLINK "https://ru.wikipedia.org/wiki/%D0%A1%D0%BA%D0%B0%D1%80%D0%BB%D0%B0%D1%82%D0%B8%D0%BD%D0%B0" \o "Скарлатина" </w:instrText>
      </w:r>
      <w:r w:rsidR="00333414" w:rsidRPr="00E5597C">
        <w:rPr>
          <w:color w:val="222222"/>
          <w:sz w:val="28"/>
          <w:szCs w:val="28"/>
        </w:rPr>
        <w:fldChar w:fldCharType="separate"/>
      </w:r>
      <w:r w:rsidRPr="00E5597C">
        <w:rPr>
          <w:rStyle w:val="a3"/>
          <w:color w:val="0B0080"/>
          <w:sz w:val="28"/>
          <w:szCs w:val="28"/>
        </w:rPr>
        <w:t>скарлатиноформная</w:t>
      </w:r>
      <w:proofErr w:type="spellEnd"/>
      <w:r w:rsidR="00333414" w:rsidRPr="00E5597C">
        <w:rPr>
          <w:color w:val="222222"/>
          <w:sz w:val="28"/>
          <w:szCs w:val="28"/>
        </w:rPr>
        <w:fldChar w:fldCharType="end"/>
      </w:r>
      <w:r w:rsidRPr="00E5597C">
        <w:rPr>
          <w:color w:val="222222"/>
          <w:sz w:val="28"/>
          <w:szCs w:val="28"/>
        </w:rPr>
        <w:t>. Она преобладает на лице, в области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333414" w:rsidRPr="00E5597C">
        <w:rPr>
          <w:color w:val="222222"/>
          <w:sz w:val="28"/>
          <w:szCs w:val="28"/>
        </w:rPr>
        <w:fldChar w:fldCharType="begin"/>
      </w:r>
      <w:r w:rsidRPr="00E5597C">
        <w:rPr>
          <w:color w:val="222222"/>
          <w:sz w:val="28"/>
          <w:szCs w:val="28"/>
        </w:rPr>
        <w:instrText xml:space="preserve"> HYPERLINK "https://ru.wikipedia.org/wiki/%D0%9F%D0%BE%D1%8F%D1%81%D0%BD%D0%B8%D1%86%D0%B0" \o "Поясница" </w:instrText>
      </w:r>
      <w:r w:rsidR="00333414" w:rsidRPr="00E5597C">
        <w:rPr>
          <w:color w:val="222222"/>
          <w:sz w:val="28"/>
          <w:szCs w:val="28"/>
        </w:rPr>
        <w:fldChar w:fldCharType="separate"/>
      </w:r>
      <w:r w:rsidRPr="00E5597C">
        <w:rPr>
          <w:rStyle w:val="a3"/>
          <w:color w:val="0B0080"/>
          <w:sz w:val="28"/>
          <w:szCs w:val="28"/>
        </w:rPr>
        <w:t>поясницы</w:t>
      </w:r>
      <w:r w:rsidR="00333414" w:rsidRPr="00E5597C">
        <w:rPr>
          <w:color w:val="222222"/>
          <w:sz w:val="28"/>
          <w:szCs w:val="28"/>
        </w:rPr>
        <w:fldChar w:fldCharType="end"/>
      </w:r>
      <w:r w:rsidRPr="00E5597C">
        <w:rPr>
          <w:color w:val="222222"/>
          <w:sz w:val="28"/>
          <w:szCs w:val="28"/>
        </w:rPr>
        <w:t>и</w:t>
      </w:r>
      <w:proofErr w:type="spellEnd"/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5" w:tooltip="Ягодица" w:history="1">
        <w:r w:rsidRPr="00E5597C">
          <w:rPr>
            <w:rStyle w:val="a3"/>
            <w:color w:val="0B0080"/>
            <w:sz w:val="28"/>
            <w:szCs w:val="28"/>
          </w:rPr>
          <w:t>ягодиц</w:t>
        </w:r>
      </w:hyperlink>
      <w:r w:rsidRPr="00E5597C">
        <w:rPr>
          <w:color w:val="222222"/>
          <w:sz w:val="28"/>
          <w:szCs w:val="28"/>
        </w:rPr>
        <w:t xml:space="preserve">, разгибательных поверхностях рук, ног. Сыпь держится 2—4, изредка 5—7 дней, затем исчезает без пигментации и шелушения. Нужно отметить, что довольно часты смягченные и </w:t>
      </w:r>
      <w:proofErr w:type="spellStart"/>
      <w:r w:rsidRPr="00E5597C">
        <w:rPr>
          <w:color w:val="222222"/>
          <w:sz w:val="28"/>
          <w:szCs w:val="28"/>
        </w:rPr>
        <w:t>асимптоматичные</w:t>
      </w:r>
      <w:proofErr w:type="spellEnd"/>
      <w:r w:rsidRPr="00E5597C">
        <w:rPr>
          <w:color w:val="222222"/>
          <w:sz w:val="28"/>
          <w:szCs w:val="28"/>
        </w:rPr>
        <w:t xml:space="preserve"> формы.</w:t>
      </w:r>
    </w:p>
    <w:p w:rsidR="00AD2B3F" w:rsidRPr="00E5597C" w:rsidRDefault="00AD2B3F" w:rsidP="00E5597C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Дополнительные исследования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В крови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6" w:tooltip="Лейкопения" w:history="1">
        <w:r w:rsidRPr="00E5597C">
          <w:rPr>
            <w:rStyle w:val="a3"/>
            <w:color w:val="0B0080"/>
            <w:sz w:val="28"/>
            <w:szCs w:val="28"/>
          </w:rPr>
          <w:t>лейкопения</w:t>
        </w:r>
      </w:hyperlink>
      <w:r w:rsidRPr="00E5597C">
        <w:rPr>
          <w:color w:val="222222"/>
          <w:sz w:val="28"/>
          <w:szCs w:val="28"/>
        </w:rPr>
        <w:t>, иногда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333414" w:rsidRPr="00E5597C">
        <w:rPr>
          <w:color w:val="222222"/>
          <w:sz w:val="28"/>
          <w:szCs w:val="28"/>
        </w:rPr>
        <w:fldChar w:fldCharType="begin"/>
      </w:r>
      <w:r w:rsidRPr="00E5597C">
        <w:rPr>
          <w:color w:val="222222"/>
          <w:sz w:val="28"/>
          <w:szCs w:val="28"/>
        </w:rPr>
        <w:instrText xml:space="preserve"> HYPERLINK "https://ru.wikipedia.org/w/index.php?title=%D0%9F%D0%BB%D0%B0%D0%B7%D0%BC%D0%BE%D1%86%D0%B8%D1%82%D0%BE%D0%B7&amp;action=edit&amp;redlink=1" \o "Плазмоцитоз (страница отсутствует)" </w:instrText>
      </w:r>
      <w:r w:rsidR="00333414" w:rsidRPr="00E5597C">
        <w:rPr>
          <w:color w:val="222222"/>
          <w:sz w:val="28"/>
          <w:szCs w:val="28"/>
        </w:rPr>
        <w:fldChar w:fldCharType="separate"/>
      </w:r>
      <w:r w:rsidRPr="00E5597C">
        <w:rPr>
          <w:rStyle w:val="a3"/>
          <w:color w:val="A55858"/>
          <w:sz w:val="28"/>
          <w:szCs w:val="28"/>
        </w:rPr>
        <w:t>плазмоцитоз</w:t>
      </w:r>
      <w:proofErr w:type="spellEnd"/>
      <w:r w:rsidR="00333414" w:rsidRPr="00E5597C">
        <w:rPr>
          <w:color w:val="222222"/>
          <w:sz w:val="28"/>
          <w:szCs w:val="28"/>
        </w:rPr>
        <w:fldChar w:fldCharType="end"/>
      </w:r>
      <w:r w:rsidRPr="00E5597C">
        <w:rPr>
          <w:color w:val="222222"/>
          <w:sz w:val="28"/>
          <w:szCs w:val="28"/>
        </w:rPr>
        <w:t>. Повышение сывороточных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7" w:tooltip="Антитело" w:history="1">
        <w:r w:rsidRPr="00E5597C">
          <w:rPr>
            <w:rStyle w:val="a3"/>
            <w:color w:val="0B0080"/>
            <w:sz w:val="28"/>
            <w:szCs w:val="28"/>
          </w:rPr>
          <w:t>антител</w:t>
        </w:r>
      </w:hyperlink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или высокий уровень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333414" w:rsidRPr="00E5597C">
        <w:rPr>
          <w:color w:val="222222"/>
          <w:sz w:val="28"/>
          <w:szCs w:val="28"/>
        </w:rPr>
        <w:fldChar w:fldCharType="begin"/>
      </w:r>
      <w:r w:rsidRPr="00E5597C">
        <w:rPr>
          <w:color w:val="222222"/>
          <w:sz w:val="28"/>
          <w:szCs w:val="28"/>
        </w:rPr>
        <w:instrText xml:space="preserve"> HYPERLINK "https://ru.wikipedia.org/wiki/%D0%98%D0%BC%D0%BC%D1%83%D0%BD%D0%BE%D0%B3%D0%BB%D0%BE%D0%B1%D1%83%D0%BB%D0%B8%D0%BD" \o "Иммуноглобулин" </w:instrText>
      </w:r>
      <w:r w:rsidR="00333414" w:rsidRPr="00E5597C">
        <w:rPr>
          <w:color w:val="222222"/>
          <w:sz w:val="28"/>
          <w:szCs w:val="28"/>
        </w:rPr>
        <w:fldChar w:fldCharType="separate"/>
      </w:r>
      <w:r w:rsidRPr="00E5597C">
        <w:rPr>
          <w:rStyle w:val="a3"/>
          <w:color w:val="0B0080"/>
          <w:sz w:val="28"/>
          <w:szCs w:val="28"/>
        </w:rPr>
        <w:t>иммуноглобулина</w:t>
      </w:r>
      <w:r w:rsidR="00333414" w:rsidRPr="00E5597C">
        <w:rPr>
          <w:color w:val="222222"/>
          <w:sz w:val="28"/>
          <w:szCs w:val="28"/>
        </w:rPr>
        <w:fldChar w:fldCharType="end"/>
      </w:r>
      <w:r w:rsidRPr="00E5597C">
        <w:rPr>
          <w:color w:val="222222"/>
          <w:sz w:val="28"/>
          <w:szCs w:val="28"/>
        </w:rPr>
        <w:t>М</w:t>
      </w:r>
      <w:proofErr w:type="spellEnd"/>
      <w:r w:rsidRPr="00E5597C">
        <w:rPr>
          <w:color w:val="222222"/>
          <w:sz w:val="28"/>
          <w:szCs w:val="28"/>
        </w:rPr>
        <w:t xml:space="preserve"> подтверждают краснуху.</w:t>
      </w: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Лечение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 xml:space="preserve">Нет специфического лечения. </w:t>
      </w:r>
      <w:proofErr w:type="spellStart"/>
      <w:r w:rsidRPr="00E5597C">
        <w:rPr>
          <w:color w:val="222222"/>
          <w:sz w:val="28"/>
          <w:szCs w:val="28"/>
        </w:rPr>
        <w:t>Серонегативных</w:t>
      </w:r>
      <w:proofErr w:type="spellEnd"/>
      <w:r w:rsidRPr="00E5597C">
        <w:rPr>
          <w:color w:val="222222"/>
          <w:sz w:val="28"/>
          <w:szCs w:val="28"/>
        </w:rPr>
        <w:t xml:space="preserve"> девочек рекомендуется вакцинировать в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8" w:tooltip="Пубертатный возраст" w:history="1">
        <w:r w:rsidRPr="00E5597C">
          <w:rPr>
            <w:rStyle w:val="a3"/>
            <w:color w:val="0B0080"/>
            <w:sz w:val="28"/>
            <w:szCs w:val="28"/>
          </w:rPr>
          <w:t>пубертатном возрасте</w:t>
        </w:r>
      </w:hyperlink>
      <w:r w:rsidRPr="00E5597C">
        <w:rPr>
          <w:color w:val="222222"/>
          <w:sz w:val="28"/>
          <w:szCs w:val="28"/>
        </w:rPr>
        <w:t>. Для симптоматического лечения допускается использование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9" w:tooltip="Парацетамол" w:history="1">
        <w:r w:rsidRPr="00E5597C">
          <w:rPr>
            <w:rStyle w:val="a3"/>
            <w:color w:val="0B0080"/>
            <w:sz w:val="28"/>
            <w:szCs w:val="28"/>
          </w:rPr>
          <w:t>парацетамола</w:t>
        </w:r>
      </w:hyperlink>
      <w:r w:rsidRPr="00E5597C">
        <w:rPr>
          <w:color w:val="222222"/>
          <w:sz w:val="28"/>
          <w:szCs w:val="28"/>
        </w:rPr>
        <w:t>.</w:t>
      </w:r>
    </w:p>
    <w:p w:rsidR="00AD2B3F" w:rsidRPr="00E5597C" w:rsidRDefault="00AD2B3F" w:rsidP="00E5597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5597C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Профилактика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Основным методом является вакцинация.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В соответствии с российским национальным календарём прививок, который утверждён приказом Министерства здравоохранения РФ № 125н от 21 марта 2014 г.</w:t>
      </w:r>
      <w:hyperlink r:id="rId40" w:anchor="cite_note-2" w:history="1">
        <w:r w:rsidRPr="00E5597C">
          <w:rPr>
            <w:rStyle w:val="a3"/>
            <w:color w:val="0B0080"/>
            <w:sz w:val="28"/>
            <w:szCs w:val="28"/>
            <w:vertAlign w:val="superscript"/>
          </w:rPr>
          <w:t>[2]</w:t>
        </w:r>
      </w:hyperlink>
      <w:r w:rsidRPr="00E5597C">
        <w:rPr>
          <w:color w:val="222222"/>
          <w:sz w:val="28"/>
          <w:szCs w:val="28"/>
        </w:rPr>
        <w:t>,</w:t>
      </w:r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1" w:tooltip="Вакцинация" w:history="1">
        <w:r w:rsidRPr="00E5597C">
          <w:rPr>
            <w:rStyle w:val="a3"/>
            <w:color w:val="0B0080"/>
            <w:sz w:val="28"/>
            <w:szCs w:val="28"/>
          </w:rPr>
          <w:t>вакцинация</w:t>
        </w:r>
      </w:hyperlink>
      <w:r w:rsidRPr="00E5597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5597C">
        <w:rPr>
          <w:color w:val="222222"/>
          <w:sz w:val="28"/>
          <w:szCs w:val="28"/>
        </w:rPr>
        <w:t>против краснухи проводится комбинированной живой вакциной от кори, краснухи и паротита в возрасте 12 месяцев, ревакцинация</w:t>
      </w:r>
      <w:proofErr w:type="gramStart"/>
      <w:r w:rsidRPr="00E5597C">
        <w:rPr>
          <w:color w:val="222222"/>
          <w:sz w:val="28"/>
          <w:szCs w:val="28"/>
        </w:rPr>
        <w:t xml:space="preserve"> -- </w:t>
      </w:r>
      <w:proofErr w:type="gramEnd"/>
      <w:r w:rsidRPr="00E5597C">
        <w:rPr>
          <w:color w:val="222222"/>
          <w:sz w:val="28"/>
          <w:szCs w:val="28"/>
        </w:rPr>
        <w:t>в шесть лет.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E5597C">
        <w:rPr>
          <w:color w:val="222222"/>
          <w:sz w:val="28"/>
          <w:szCs w:val="28"/>
        </w:rPr>
        <w:t>В соответствии с тем же приказом вакцинация против краснухи и ревакцинация против краснухи показана мужчинам от 1 года до 18 лет и женщинам от 1 года до 25 лет в том случае, если они не болели, не привиты, привиты однократно против краснухи или не имеют сведений о прививках против краснухи.</w:t>
      </w:r>
    </w:p>
    <w:p w:rsidR="00AD2B3F" w:rsidRPr="00E5597C" w:rsidRDefault="00AD2B3F" w:rsidP="00E5597C">
      <w:pPr>
        <w:pStyle w:val="a6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</w:p>
    <w:p w:rsidR="00AD2B3F" w:rsidRPr="00E5597C" w:rsidRDefault="00AD2B3F" w:rsidP="00E559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B3F" w:rsidRPr="00E5597C" w:rsidSect="00AD2B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2B3F"/>
    <w:rsid w:val="000C0422"/>
    <w:rsid w:val="00333414"/>
    <w:rsid w:val="004C3DAC"/>
    <w:rsid w:val="007C3AA0"/>
    <w:rsid w:val="00960A90"/>
    <w:rsid w:val="009A023E"/>
    <w:rsid w:val="00AD2B3F"/>
    <w:rsid w:val="00D2574C"/>
    <w:rsid w:val="00E5597C"/>
    <w:rsid w:val="00F8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22"/>
  </w:style>
  <w:style w:type="paragraph" w:styleId="1">
    <w:name w:val="heading 1"/>
    <w:basedOn w:val="a"/>
    <w:link w:val="10"/>
    <w:uiPriority w:val="9"/>
    <w:qFormat/>
    <w:rsid w:val="00AD2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2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D2B3F"/>
  </w:style>
  <w:style w:type="character" w:styleId="a3">
    <w:name w:val="Hyperlink"/>
    <w:basedOn w:val="a0"/>
    <w:uiPriority w:val="99"/>
    <w:semiHidden/>
    <w:unhideWhenUsed/>
    <w:rsid w:val="00AD2B3F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AD2B3F"/>
    <w:rPr>
      <w:i/>
      <w:iCs/>
    </w:rPr>
  </w:style>
  <w:style w:type="character" w:customStyle="1" w:styleId="no-wikidata">
    <w:name w:val="no-wikidata"/>
    <w:basedOn w:val="a0"/>
    <w:rsid w:val="00AD2B3F"/>
  </w:style>
  <w:style w:type="paragraph" w:styleId="a4">
    <w:name w:val="Balloon Text"/>
    <w:basedOn w:val="a"/>
    <w:link w:val="a5"/>
    <w:uiPriority w:val="99"/>
    <w:semiHidden/>
    <w:unhideWhenUsed/>
    <w:rsid w:val="00AD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B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D2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AD2B3F"/>
  </w:style>
  <w:style w:type="character" w:customStyle="1" w:styleId="mw-editsection">
    <w:name w:val="mw-editsection"/>
    <w:basedOn w:val="a0"/>
    <w:rsid w:val="00AD2B3F"/>
  </w:style>
  <w:style w:type="character" w:customStyle="1" w:styleId="mw-editsection-bracket">
    <w:name w:val="mw-editsection-bracket"/>
    <w:basedOn w:val="a0"/>
    <w:rsid w:val="00AD2B3F"/>
  </w:style>
  <w:style w:type="character" w:customStyle="1" w:styleId="mw-editsection-divider">
    <w:name w:val="mw-editsection-divider"/>
    <w:basedOn w:val="a0"/>
    <w:rsid w:val="00AD2B3F"/>
  </w:style>
  <w:style w:type="paragraph" w:styleId="a6">
    <w:name w:val="Normal (Web)"/>
    <w:basedOn w:val="a"/>
    <w:uiPriority w:val="99"/>
    <w:semiHidden/>
    <w:unhideWhenUsed/>
    <w:rsid w:val="00AD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AD2B3F"/>
  </w:style>
  <w:style w:type="character" w:customStyle="1" w:styleId="iw">
    <w:name w:val="iw"/>
    <w:basedOn w:val="a0"/>
    <w:rsid w:val="00AD2B3F"/>
  </w:style>
  <w:style w:type="character" w:customStyle="1" w:styleId="iwtooltip">
    <w:name w:val="iw__tooltip"/>
    <w:basedOn w:val="a0"/>
    <w:rsid w:val="00AD2B3F"/>
  </w:style>
  <w:style w:type="character" w:customStyle="1" w:styleId="30">
    <w:name w:val="Заголовок 3 Знак"/>
    <w:basedOn w:val="a0"/>
    <w:link w:val="3"/>
    <w:uiPriority w:val="9"/>
    <w:semiHidden/>
    <w:rsid w:val="00AD2B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sh_of_rubella_on_skin_of_child's_back.JPG?uselang=ru" TargetMode="External"/><Relationship Id="rId13" Type="http://schemas.openxmlformats.org/officeDocument/2006/relationships/hyperlink" Target="https://ru.wikipedia.org/wiki/%D0%98%D0%BC%D0%BC%D1%83%D0%BD%D0%B8%D1%82%D0%B5%D1%82" TargetMode="External"/><Relationship Id="rId18" Type="http://schemas.openxmlformats.org/officeDocument/2006/relationships/hyperlink" Target="https://ru.wikipedia.org/wiki/2002_%D0%B3%D0%BE%D0%B4" TargetMode="External"/><Relationship Id="rId26" Type="http://schemas.openxmlformats.org/officeDocument/2006/relationships/hyperlink" Target="https://ru.wikipedia.org/wiki/%D0%91%D0%B5%D1%80%D0%B5%D0%BC%D0%B5%D0%BD%D0%BD%D0%BE%D1%81%D1%82%D1%8C" TargetMode="External"/><Relationship Id="rId39" Type="http://schemas.openxmlformats.org/officeDocument/2006/relationships/hyperlink" Target="https://ru.wikipedia.org/wiki/%D0%9F%D0%B0%D1%80%D0%B0%D1%86%D0%B5%D1%82%D0%B0%D0%BC%D0%BE%D0%B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2010_%D0%B3%D0%BE%D0%B4" TargetMode="External"/><Relationship Id="rId34" Type="http://schemas.openxmlformats.org/officeDocument/2006/relationships/hyperlink" Target="https://ru.wikipedia.org/wiki/%D0%9A%D0%BE%D1%80%D1%8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u.wikipedia.org/wiki/%D0%98%D0%BD%D0%BA%D1%83%D0%B1%D0%B0%D1%86%D0%B8%D0%BE%D0%BD%D0%BD%D1%8B%D0%B9_%D0%BF%D0%B5%D1%80%D0%B8%D0%BE%D0%B4" TargetMode="External"/><Relationship Id="rId12" Type="http://schemas.openxmlformats.org/officeDocument/2006/relationships/hyperlink" Target="https://ru.wikipedia.org/wiki/%D0%9A%D0%BE%D0%BD%D1%82%D0%B0%D0%B3%D0%B8%D0%BE%D0%B7%D0%BD%D0%BE%D1%81%D1%82%D1%8C" TargetMode="External"/><Relationship Id="rId17" Type="http://schemas.openxmlformats.org/officeDocument/2006/relationships/hyperlink" Target="https://ru.wikipedia.org/wiki/%D0%92%D0%B0%D0%BA%D1%86%D0%B8%D0%BD%D0%B0%D1%86%D0%B8%D1%8F" TargetMode="External"/><Relationship Id="rId25" Type="http://schemas.openxmlformats.org/officeDocument/2006/relationships/hyperlink" Target="https://ru.wikipedia.org/wiki/%D0%AE%D0%B6%D0%BD%D0%B0%D1%8F_%D0%90%D0%BC%D0%B5%D1%80%D0%B8%D0%BA%D0%B0" TargetMode="External"/><Relationship Id="rId33" Type="http://schemas.openxmlformats.org/officeDocument/2006/relationships/hyperlink" Target="https://ru.wikipedia.org/wiki/%D0%9A%D0%BE%D0%BD%D1%8A%D1%8E%D0%BD%D0%BA%D1%82%D0%B8%D0%B2%D0%B8%D1%82" TargetMode="External"/><Relationship Id="rId38" Type="http://schemas.openxmlformats.org/officeDocument/2006/relationships/hyperlink" Target="https://ru.wikipedia.org/wiki/%D0%9F%D1%83%D0%B1%D0%B5%D1%80%D1%82%D0%B0%D1%82%D0%BD%D1%8B%D0%B9_%D0%B2%D0%BE%D0%B7%D1%80%D0%B0%D1%81%D1%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5%D0%B2%D1%80%D0%BE%D0%BF%D0%B0" TargetMode="External"/><Relationship Id="rId20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29" Type="http://schemas.openxmlformats.org/officeDocument/2006/relationships/hyperlink" Target="https://ru.wikipedia.org/wiki/%D0%98%D0%BD%D0%BA%D1%83%D0%B1%D0%B0%D1%86%D0%B8%D0%BE%D0%BD%D0%BD%D1%8B%D0%B9_%D0%BF%D0%B5%D1%80%D0%B8%D0%BE%D0%B4" TargetMode="External"/><Relationship Id="rId41" Type="http://schemas.openxmlformats.org/officeDocument/2006/relationships/hyperlink" Target="https://ru.wikipedia.org/wiki/%D0%92%D0%B0%D0%BA%D1%86%D0%B8%D0%BD%D0%B0%D1%86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0%D0%B1%D0%BE%D0%BB%D0%B5%D0%B2%D0%B0%D0%BD%D0%B8%D0%B5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ru.wikipedia.org/wiki/%D0%A1%D0%B5%D0%B2%D0%B5%D1%80%D0%BD%D0%B0%D1%8F_%D0%90%D0%BC%D0%B5%D1%80%D0%B8%D0%BA%D0%B0" TargetMode="External"/><Relationship Id="rId32" Type="http://schemas.openxmlformats.org/officeDocument/2006/relationships/hyperlink" Target="https://ru.wikipedia.org/wiki/%D0%9B%D0%B8%D0%BC%D1%84%D0%B0%D0%B4%D0%B5%D0%BD%D0%BE%D0%BF%D0%B0%D1%82%D0%B8%D1%8F" TargetMode="External"/><Relationship Id="rId37" Type="http://schemas.openxmlformats.org/officeDocument/2006/relationships/hyperlink" Target="https://ru.wikipedia.org/wiki/%D0%90%D0%BD%D1%82%D0%B8%D1%82%D0%B5%D0%BB%D0%BE" TargetMode="External"/><Relationship Id="rId40" Type="http://schemas.openxmlformats.org/officeDocument/2006/relationships/hyperlink" Target="https://ru.wikipedia.org/wiki/%D0%9A%D1%80%D0%B0%D1%81%D0%BD%D1%83%D1%85%D0%B0" TargetMode="External"/><Relationship Id="rId5" Type="http://schemas.openxmlformats.org/officeDocument/2006/relationships/hyperlink" Target="https://ru.wikipedia.org/wiki/%D0%92%D0%B8%D1%80%D1%83%D1%81" TargetMode="External"/><Relationship Id="rId15" Type="http://schemas.openxmlformats.org/officeDocument/2006/relationships/hyperlink" Target="https://ru.wikipedia.org/wiki/%D0%98%D0%BD%D1%84%D0%B5%D0%BA%D1%86%D0%B8%D1%8F" TargetMode="External"/><Relationship Id="rId23" Type="http://schemas.openxmlformats.org/officeDocument/2006/relationships/hyperlink" Target="https://en.wikipedia.org/wiki/Pan_American_Health_Organization" TargetMode="External"/><Relationship Id="rId28" Type="http://schemas.openxmlformats.org/officeDocument/2006/relationships/hyperlink" Target="https://ru.wikipedia.org/wiki/%D0%98%D0%BC%D0%BC%D1%83%D0%BD%D0%BE%D1%84%D0%B5%D1%80%D0%BC%D0%B5%D0%BD%D1%82%D0%BD%D1%8B%D0%B9_%D0%B0%D0%BD%D0%B0%D0%BB%D0%B8%D0%B7" TargetMode="External"/><Relationship Id="rId36" Type="http://schemas.openxmlformats.org/officeDocument/2006/relationships/hyperlink" Target="https://ru.wikipedia.org/wiki/%D0%9B%D0%B5%D0%B9%D0%BA%D0%BE%D0%BF%D0%B5%D0%BD%D0%B8%D1%8F" TargetMode="External"/><Relationship Id="rId10" Type="http://schemas.openxmlformats.org/officeDocument/2006/relationships/hyperlink" Target="https://commons.wikimedia.org/wiki/File:Rubella.jpg?uselang=ru" TargetMode="External"/><Relationship Id="rId19" Type="http://schemas.openxmlformats.org/officeDocument/2006/relationships/hyperlink" Target="https://ru.wikipedia.org/wiki/2004_%D0%B3%D0%BE%D0%B4" TargetMode="External"/><Relationship Id="rId31" Type="http://schemas.openxmlformats.org/officeDocument/2006/relationships/hyperlink" Target="https://ru.wikipedia.org/wiki/%D0%A4%D0%B0%D1%80%D0%B8%D0%BD%D0%B3%D0%B8%D1%82" TargetMode="External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1%D0%B5%D1%80%D0%B5%D0%BC%D0%B5%D0%BD%D0%BD%D0%BE%D1%81%D1%82%D1%8C" TargetMode="External"/><Relationship Id="rId22" Type="http://schemas.openxmlformats.org/officeDocument/2006/relationships/hyperlink" Target="https://ru.wikipedia.org/w/index.php?title=%D0%9F%D0%B0%D0%BD%D0%B0%D0%BC%D0%B5%D1%80%D0%B8%D0%BA%D0%B0%D0%BD%D1%81%D0%BA%D0%B0%D1%8F_%D0%BE%D1%80%D0%B3%D0%B0%D0%BD%D0%B8%D0%B7%D0%B0%D1%86%D0%B8%D1%8F_%D0%B7%D0%B4%D1%80%D0%B0%D0%B2%D0%BE%D0%BE%D1%85%D1%80%D0%B0%D0%BD%D0%B5%D0%BD%D0%B8%D1%8F&amp;action=edit&amp;redlink=1" TargetMode="External"/><Relationship Id="rId27" Type="http://schemas.openxmlformats.org/officeDocument/2006/relationships/hyperlink" Target="https://ru.wikipedia.org/wiki/%D0%93%D0%BB%D0%B0%D0%B7%D0%B0" TargetMode="External"/><Relationship Id="rId30" Type="http://schemas.openxmlformats.org/officeDocument/2006/relationships/hyperlink" Target="https://ru.wikipedia.org/wiki/%D0%93%D0%BE%D0%BB%D0%BE%D0%B2%D0%BD%D0%B0%D1%8F_%D0%B1%D0%BE%D0%BB%D1%8C" TargetMode="External"/><Relationship Id="rId35" Type="http://schemas.openxmlformats.org/officeDocument/2006/relationships/hyperlink" Target="https://ru.wikipedia.org/wiki/%D0%AF%D0%B3%D0%BE%D0%B4%D0%B8%D1%86%D0%B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1526</Words>
  <Characters>8700</Characters>
  <Application>Microsoft Office Word</Application>
  <DocSecurity>0</DocSecurity>
  <Lines>72</Lines>
  <Paragraphs>20</Paragraphs>
  <ScaleCrop>false</ScaleCrop>
  <Company>DG Win&amp;Soft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школа31</dc:creator>
  <cp:keywords/>
  <dc:description/>
  <cp:lastModifiedBy>школа31</cp:lastModifiedBy>
  <cp:revision>5</cp:revision>
  <dcterms:created xsi:type="dcterms:W3CDTF">2017-11-02T01:11:00Z</dcterms:created>
  <dcterms:modified xsi:type="dcterms:W3CDTF">2017-11-02T02:19:00Z</dcterms:modified>
</cp:coreProperties>
</file>