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DD0" w:rsidRPr="00043F54" w:rsidRDefault="00B31DD0" w:rsidP="00B31DD0">
      <w:pPr>
        <w:pBdr>
          <w:bottom w:val="single" w:sz="6" w:space="0" w:color="A2A9B1"/>
        </w:pBdr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43"/>
          <w:szCs w:val="43"/>
          <w:lang w:eastAsia="ru-RU"/>
        </w:rPr>
      </w:pPr>
      <w:r w:rsidRPr="00043F54">
        <w:rPr>
          <w:rFonts w:ascii="Times New Roman" w:eastAsia="Times New Roman" w:hAnsi="Times New Roman" w:cs="Times New Roman"/>
          <w:color w:val="000000"/>
          <w:kern w:val="36"/>
          <w:sz w:val="43"/>
          <w:szCs w:val="43"/>
          <w:lang w:eastAsia="ru-RU"/>
        </w:rPr>
        <w:t>Гепатит B</w:t>
      </w:r>
    </w:p>
    <w:p w:rsidR="00B31DD0" w:rsidRPr="00043F54" w:rsidRDefault="00B31DD0" w:rsidP="00043F54">
      <w:pPr>
        <w:pStyle w:val="a3"/>
        <w:shd w:val="clear" w:color="auto" w:fill="FFFFFF"/>
        <w:spacing w:before="120" w:beforeAutospacing="0" w:after="120" w:afterAutospacing="0" w:line="304" w:lineRule="atLeast"/>
        <w:jc w:val="both"/>
        <w:rPr>
          <w:color w:val="222222"/>
          <w:sz w:val="28"/>
          <w:szCs w:val="28"/>
        </w:rPr>
      </w:pPr>
      <w:proofErr w:type="spellStart"/>
      <w:r w:rsidRPr="00043F54">
        <w:rPr>
          <w:b/>
          <w:bCs/>
          <w:color w:val="222222"/>
          <w:sz w:val="28"/>
          <w:szCs w:val="28"/>
        </w:rPr>
        <w:t>Гепати́т</w:t>
      </w:r>
      <w:proofErr w:type="spellEnd"/>
      <w:proofErr w:type="gramStart"/>
      <w:r w:rsidRPr="00043F54">
        <w:rPr>
          <w:b/>
          <w:bCs/>
          <w:color w:val="222222"/>
          <w:sz w:val="28"/>
          <w:szCs w:val="28"/>
        </w:rPr>
        <w:t xml:space="preserve"> В</w:t>
      </w:r>
      <w:proofErr w:type="gramEnd"/>
      <w:r w:rsidRPr="00043F54">
        <w:rPr>
          <w:color w:val="222222"/>
          <w:sz w:val="28"/>
          <w:szCs w:val="28"/>
        </w:rPr>
        <w:t xml:space="preserve"> — </w:t>
      </w:r>
      <w:proofErr w:type="spellStart"/>
      <w:r w:rsidRPr="00043F54">
        <w:rPr>
          <w:color w:val="222222"/>
          <w:sz w:val="28"/>
          <w:szCs w:val="28"/>
        </w:rPr>
        <w:t>антропонозное</w:t>
      </w:r>
      <w:proofErr w:type="spellEnd"/>
      <w:r w:rsidRPr="00043F54">
        <w:rPr>
          <w:color w:val="222222"/>
          <w:sz w:val="28"/>
          <w:szCs w:val="28"/>
        </w:rPr>
        <w:t xml:space="preserve"> вирусное заболевание, вызываемое возбудителем с выраженными </w:t>
      </w:r>
      <w:proofErr w:type="spellStart"/>
      <w:r w:rsidRPr="00043F54">
        <w:rPr>
          <w:color w:val="222222"/>
          <w:sz w:val="28"/>
          <w:szCs w:val="28"/>
        </w:rPr>
        <w:t>гепатотропными</w:t>
      </w:r>
      <w:proofErr w:type="spellEnd"/>
      <w:r w:rsidRPr="00043F54">
        <w:rPr>
          <w:color w:val="222222"/>
          <w:sz w:val="28"/>
          <w:szCs w:val="28"/>
        </w:rPr>
        <w:t xml:space="preserve"> свойствами —</w:t>
      </w:r>
      <w:r w:rsidRPr="00043F54">
        <w:rPr>
          <w:rStyle w:val="apple-converted-space"/>
          <w:color w:val="222222"/>
          <w:sz w:val="28"/>
          <w:szCs w:val="28"/>
        </w:rPr>
        <w:t> </w:t>
      </w:r>
      <w:hyperlink r:id="rId5" w:tooltip="Вирус гепатита B" w:history="1">
        <w:r w:rsidRPr="00043F54">
          <w:rPr>
            <w:rStyle w:val="a4"/>
            <w:color w:val="0B0080"/>
            <w:sz w:val="28"/>
            <w:szCs w:val="28"/>
          </w:rPr>
          <w:t>вирус гепатита B</w:t>
        </w:r>
      </w:hyperlink>
      <w:r w:rsidRPr="00043F54">
        <w:rPr>
          <w:rStyle w:val="apple-converted-space"/>
          <w:color w:val="222222"/>
          <w:sz w:val="28"/>
          <w:szCs w:val="28"/>
        </w:rPr>
        <w:t> </w:t>
      </w:r>
      <w:r w:rsidRPr="00043F54">
        <w:rPr>
          <w:color w:val="222222"/>
          <w:sz w:val="28"/>
          <w:szCs w:val="28"/>
        </w:rPr>
        <w:t>(в специальной литературе его могут обозначать «вирус ГВ», ВГВ или HBV) из семейства</w:t>
      </w:r>
      <w:r w:rsidRPr="00043F54">
        <w:rPr>
          <w:rStyle w:val="apple-converted-space"/>
          <w:color w:val="222222"/>
          <w:sz w:val="28"/>
          <w:szCs w:val="28"/>
        </w:rPr>
        <w:t> </w:t>
      </w:r>
      <w:proofErr w:type="spellStart"/>
      <w:r w:rsidR="007A4354" w:rsidRPr="00043F54">
        <w:rPr>
          <w:color w:val="222222"/>
          <w:sz w:val="28"/>
          <w:szCs w:val="28"/>
        </w:rPr>
        <w:fldChar w:fldCharType="begin"/>
      </w:r>
      <w:r w:rsidRPr="00043F54">
        <w:rPr>
          <w:color w:val="222222"/>
          <w:sz w:val="28"/>
          <w:szCs w:val="28"/>
        </w:rPr>
        <w:instrText xml:space="preserve"> HYPERLINK "https://ru.wikipedia.org/wiki/Hepadnaviridae" \o "Hepadnaviridae" </w:instrText>
      </w:r>
      <w:r w:rsidR="007A4354" w:rsidRPr="00043F54">
        <w:rPr>
          <w:color w:val="222222"/>
          <w:sz w:val="28"/>
          <w:szCs w:val="28"/>
        </w:rPr>
        <w:fldChar w:fldCharType="separate"/>
      </w:r>
      <w:r w:rsidRPr="00043F54">
        <w:rPr>
          <w:rStyle w:val="a4"/>
          <w:color w:val="0B0080"/>
          <w:sz w:val="28"/>
          <w:szCs w:val="28"/>
        </w:rPr>
        <w:t>гепаднавирусов</w:t>
      </w:r>
      <w:proofErr w:type="spellEnd"/>
      <w:r w:rsidR="007A4354" w:rsidRPr="00043F54">
        <w:rPr>
          <w:color w:val="222222"/>
          <w:sz w:val="28"/>
          <w:szCs w:val="28"/>
        </w:rPr>
        <w:fldChar w:fldCharType="end"/>
      </w:r>
      <w:r w:rsidRPr="00043F54">
        <w:rPr>
          <w:color w:val="222222"/>
          <w:sz w:val="28"/>
          <w:szCs w:val="28"/>
        </w:rPr>
        <w:t>.</w:t>
      </w:r>
    </w:p>
    <w:p w:rsidR="00B31DD0" w:rsidRPr="00043F54" w:rsidRDefault="00B31DD0" w:rsidP="00043F54">
      <w:pPr>
        <w:pStyle w:val="a3"/>
        <w:shd w:val="clear" w:color="auto" w:fill="FFFFFF"/>
        <w:spacing w:before="120" w:beforeAutospacing="0" w:after="120" w:afterAutospacing="0" w:line="304" w:lineRule="atLeast"/>
        <w:jc w:val="both"/>
        <w:rPr>
          <w:color w:val="222222"/>
          <w:sz w:val="28"/>
          <w:szCs w:val="28"/>
        </w:rPr>
      </w:pPr>
      <w:r w:rsidRPr="00043F54">
        <w:rPr>
          <w:color w:val="222222"/>
          <w:sz w:val="28"/>
          <w:szCs w:val="28"/>
        </w:rPr>
        <w:t>Поверхностный антиген гепатита B открыл в 1964 году американский врач и вирусолог</w:t>
      </w:r>
      <w:r w:rsidRPr="00043F54">
        <w:rPr>
          <w:rStyle w:val="apple-converted-space"/>
          <w:color w:val="222222"/>
          <w:sz w:val="28"/>
          <w:szCs w:val="28"/>
        </w:rPr>
        <w:t> </w:t>
      </w:r>
      <w:hyperlink r:id="rId6" w:tooltip="Бламберг, Барух" w:history="1">
        <w:r w:rsidRPr="00043F54">
          <w:rPr>
            <w:rStyle w:val="a4"/>
            <w:color w:val="0B0080"/>
            <w:sz w:val="28"/>
            <w:szCs w:val="28"/>
          </w:rPr>
          <w:t xml:space="preserve">Барух </w:t>
        </w:r>
        <w:proofErr w:type="spellStart"/>
        <w:r w:rsidRPr="00043F54">
          <w:rPr>
            <w:rStyle w:val="a4"/>
            <w:color w:val="0B0080"/>
            <w:sz w:val="28"/>
            <w:szCs w:val="28"/>
          </w:rPr>
          <w:t>Самуэль</w:t>
        </w:r>
        <w:proofErr w:type="spellEnd"/>
        <w:r w:rsidRPr="00043F54">
          <w:rPr>
            <w:rStyle w:val="a4"/>
            <w:color w:val="0B0080"/>
            <w:sz w:val="28"/>
            <w:szCs w:val="28"/>
          </w:rPr>
          <w:t xml:space="preserve"> </w:t>
        </w:r>
        <w:proofErr w:type="spellStart"/>
        <w:r w:rsidRPr="00043F54">
          <w:rPr>
            <w:rStyle w:val="a4"/>
            <w:color w:val="0B0080"/>
            <w:sz w:val="28"/>
            <w:szCs w:val="28"/>
          </w:rPr>
          <w:t>Бламберг</w:t>
        </w:r>
        <w:proofErr w:type="spellEnd"/>
      </w:hyperlink>
      <w:r w:rsidRPr="00043F54">
        <w:rPr>
          <w:rStyle w:val="apple-converted-space"/>
          <w:color w:val="222222"/>
          <w:sz w:val="28"/>
          <w:szCs w:val="28"/>
        </w:rPr>
        <w:t> </w:t>
      </w:r>
      <w:r w:rsidRPr="00043F54">
        <w:rPr>
          <w:color w:val="222222"/>
          <w:sz w:val="28"/>
          <w:szCs w:val="28"/>
        </w:rPr>
        <w:t>при изучении образцов крови австралийского аборигена, получивший в последующем за исследования гепатита B</w:t>
      </w:r>
      <w:r w:rsidRPr="00043F54">
        <w:rPr>
          <w:rStyle w:val="apple-converted-space"/>
          <w:color w:val="222222"/>
          <w:sz w:val="28"/>
          <w:szCs w:val="28"/>
        </w:rPr>
        <w:t> </w:t>
      </w:r>
      <w:hyperlink r:id="rId7" w:tooltip="Нобелевская премия по физиологии или медицине" w:history="1">
        <w:r w:rsidRPr="00043F54">
          <w:rPr>
            <w:rStyle w:val="a4"/>
            <w:color w:val="0B0080"/>
            <w:sz w:val="28"/>
            <w:szCs w:val="28"/>
          </w:rPr>
          <w:t>Нобелевскую премию по физиологии или медицине</w:t>
        </w:r>
      </w:hyperlink>
      <w:r w:rsidRPr="00043F54">
        <w:rPr>
          <w:rStyle w:val="apple-converted-space"/>
          <w:color w:val="222222"/>
          <w:sz w:val="28"/>
          <w:szCs w:val="28"/>
        </w:rPr>
        <w:t> </w:t>
      </w:r>
      <w:r w:rsidRPr="00043F54">
        <w:rPr>
          <w:color w:val="222222"/>
          <w:sz w:val="28"/>
          <w:szCs w:val="28"/>
        </w:rPr>
        <w:t>в</w:t>
      </w:r>
      <w:r w:rsidRPr="00043F54">
        <w:rPr>
          <w:rStyle w:val="apple-converted-space"/>
          <w:color w:val="222222"/>
          <w:sz w:val="28"/>
          <w:szCs w:val="28"/>
        </w:rPr>
        <w:t> </w:t>
      </w:r>
      <w:hyperlink r:id="rId8" w:tooltip="1976 год" w:history="1">
        <w:r w:rsidRPr="00043F54">
          <w:rPr>
            <w:rStyle w:val="a4"/>
            <w:color w:val="0B0080"/>
            <w:sz w:val="28"/>
            <w:szCs w:val="28"/>
          </w:rPr>
          <w:t>1976 году</w:t>
        </w:r>
      </w:hyperlink>
      <w:r w:rsidRPr="00043F54">
        <w:rPr>
          <w:color w:val="222222"/>
          <w:sz w:val="28"/>
          <w:szCs w:val="28"/>
        </w:rPr>
        <w:t>.</w:t>
      </w:r>
    </w:p>
    <w:p w:rsidR="00B31DD0" w:rsidRPr="00043F54" w:rsidRDefault="00B31DD0" w:rsidP="00043F54">
      <w:pPr>
        <w:pStyle w:val="a3"/>
        <w:shd w:val="clear" w:color="auto" w:fill="FFFFFF"/>
        <w:spacing w:before="120" w:beforeAutospacing="0" w:after="120" w:afterAutospacing="0" w:line="304" w:lineRule="atLeast"/>
        <w:jc w:val="both"/>
        <w:rPr>
          <w:color w:val="222222"/>
          <w:sz w:val="28"/>
          <w:szCs w:val="28"/>
        </w:rPr>
      </w:pPr>
      <w:r w:rsidRPr="00043F54">
        <w:rPr>
          <w:color w:val="222222"/>
          <w:sz w:val="28"/>
          <w:szCs w:val="28"/>
        </w:rPr>
        <w:t>Вирус отличается чрезвычайно высокой устойчивостью к различным физическим и химическим факторам: низким и высоким температурам (в том числе кипячению), многократному замораживанию и оттаиванию, длительному воздействию кислой среды. Во внешней среде при комнатной температуре вирус гепатита B может сохраняться до нескольких недель: в пятнах крови, на лезвии бритвы, конце иглы. В сыворотке крови при температуре +30</w:t>
      </w:r>
      <w:proofErr w:type="gramStart"/>
      <w:r w:rsidRPr="00043F54">
        <w:rPr>
          <w:color w:val="222222"/>
          <w:sz w:val="28"/>
          <w:szCs w:val="28"/>
        </w:rPr>
        <w:t>°С</w:t>
      </w:r>
      <w:proofErr w:type="gramEnd"/>
      <w:r w:rsidRPr="00043F54">
        <w:rPr>
          <w:color w:val="222222"/>
          <w:sz w:val="28"/>
          <w:szCs w:val="28"/>
        </w:rPr>
        <w:t xml:space="preserve"> </w:t>
      </w:r>
      <w:proofErr w:type="spellStart"/>
      <w:r w:rsidRPr="00043F54">
        <w:rPr>
          <w:color w:val="222222"/>
          <w:sz w:val="28"/>
          <w:szCs w:val="28"/>
        </w:rPr>
        <w:t>инфекционность</w:t>
      </w:r>
      <w:proofErr w:type="spellEnd"/>
      <w:r w:rsidRPr="00043F54">
        <w:rPr>
          <w:color w:val="222222"/>
          <w:sz w:val="28"/>
          <w:szCs w:val="28"/>
        </w:rPr>
        <w:t xml:space="preserve"> вируса сохраняется в течение 6 месяцев, при температуре −20°С около 15 лет; в сухой плазме — 25 лет. Инактивируется при </w:t>
      </w:r>
      <w:proofErr w:type="spellStart"/>
      <w:r w:rsidRPr="00043F54">
        <w:rPr>
          <w:color w:val="222222"/>
          <w:sz w:val="28"/>
          <w:szCs w:val="28"/>
        </w:rPr>
        <w:t>автоклавировании</w:t>
      </w:r>
      <w:proofErr w:type="spellEnd"/>
      <w:r w:rsidRPr="00043F54">
        <w:rPr>
          <w:color w:val="222222"/>
          <w:sz w:val="28"/>
          <w:szCs w:val="28"/>
        </w:rPr>
        <w:t xml:space="preserve"> в течение 30 минут, стерилизации сухим жаром при температуре 160</w:t>
      </w:r>
      <w:proofErr w:type="gramStart"/>
      <w:r w:rsidRPr="00043F54">
        <w:rPr>
          <w:color w:val="222222"/>
          <w:sz w:val="28"/>
          <w:szCs w:val="28"/>
        </w:rPr>
        <w:t>°С</w:t>
      </w:r>
      <w:proofErr w:type="gramEnd"/>
      <w:r w:rsidRPr="00043F54">
        <w:rPr>
          <w:color w:val="222222"/>
          <w:sz w:val="28"/>
          <w:szCs w:val="28"/>
        </w:rPr>
        <w:t xml:space="preserve"> в течение 60 минут, прогревании при 60°С в течение 10 часов.</w:t>
      </w:r>
    </w:p>
    <w:p w:rsidR="00B31DD0" w:rsidRDefault="00B31DD0" w:rsidP="00B31DD0">
      <w:pPr>
        <w:pStyle w:val="a3"/>
        <w:shd w:val="clear" w:color="auto" w:fill="FFFFFF"/>
        <w:spacing w:before="120" w:beforeAutospacing="0" w:after="120" w:afterAutospacing="0" w:line="304" w:lineRule="atLeast"/>
        <w:rPr>
          <w:rFonts w:ascii="Arial" w:hAnsi="Arial" w:cs="Arial"/>
          <w:color w:val="222222"/>
          <w:sz w:val="19"/>
          <w:szCs w:val="19"/>
        </w:rPr>
      </w:pPr>
    </w:p>
    <w:tbl>
      <w:tblPr>
        <w:tblW w:w="5520" w:type="dxa"/>
        <w:jc w:val="center"/>
        <w:tblCellSpacing w:w="15" w:type="dxa"/>
        <w:tblInd w:w="240" w:type="dxa"/>
        <w:tblBorders>
          <w:top w:val="single" w:sz="6" w:space="0" w:color="A2A9B1"/>
          <w:left w:val="single" w:sz="6" w:space="0" w:color="A2A9B1"/>
          <w:bottom w:val="single" w:sz="6" w:space="0" w:color="A2A9B1"/>
          <w:right w:val="single" w:sz="6" w:space="0" w:color="A2A9B1"/>
        </w:tblBorders>
        <w:shd w:val="clear" w:color="auto" w:fill="F8F9FA"/>
        <w:tblCellMar>
          <w:top w:w="96" w:type="dxa"/>
          <w:left w:w="96" w:type="dxa"/>
          <w:bottom w:w="96" w:type="dxa"/>
          <w:right w:w="96" w:type="dxa"/>
        </w:tblCellMar>
        <w:tblLook w:val="04A0"/>
      </w:tblPr>
      <w:tblGrid>
        <w:gridCol w:w="5520"/>
      </w:tblGrid>
      <w:tr w:rsidR="00B31DD0" w:rsidRPr="00B31DD0" w:rsidTr="00B31DD0">
        <w:trPr>
          <w:tblCellSpacing w:w="15" w:type="dxa"/>
          <w:jc w:val="center"/>
        </w:trPr>
        <w:tc>
          <w:tcPr>
            <w:tcW w:w="0" w:type="auto"/>
            <w:shd w:val="clear" w:color="auto" w:fill="F8F9FA"/>
            <w:hideMark/>
          </w:tcPr>
          <w:p w:rsidR="00B31DD0" w:rsidRPr="00B31DD0" w:rsidRDefault="00B31DD0" w:rsidP="00B31DD0">
            <w:pPr>
              <w:spacing w:after="120" w:line="360" w:lineRule="atLeast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ru-RU"/>
              </w:rPr>
            </w:pPr>
            <w:r w:rsidRPr="00B31DD0"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ru-RU"/>
              </w:rPr>
              <w:t>Гепатит</w:t>
            </w:r>
            <w:r w:rsidRPr="00B31DD0">
              <w:rPr>
                <w:rFonts w:ascii="Arial" w:eastAsia="Times New Roman" w:hAnsi="Arial" w:cs="Arial"/>
                <w:b/>
                <w:bCs/>
                <w:color w:val="222222"/>
                <w:sz w:val="21"/>
                <w:lang w:eastAsia="ru-RU"/>
              </w:rPr>
              <w:t> </w:t>
            </w:r>
            <w:r w:rsidRPr="00B31DD0"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ru-RU"/>
              </w:rPr>
              <w:t>B</w:t>
            </w:r>
          </w:p>
        </w:tc>
      </w:tr>
      <w:tr w:rsidR="00B31DD0" w:rsidRPr="00B31DD0" w:rsidTr="00B31DD0">
        <w:trPr>
          <w:tblCellSpacing w:w="15" w:type="dxa"/>
          <w:jc w:val="center"/>
        </w:trPr>
        <w:tc>
          <w:tcPr>
            <w:tcW w:w="0" w:type="auto"/>
            <w:shd w:val="clear" w:color="auto" w:fill="F8F9FA"/>
            <w:hideMark/>
          </w:tcPr>
          <w:p w:rsidR="00B31DD0" w:rsidRPr="00B31DD0" w:rsidRDefault="00B31DD0" w:rsidP="00B31DD0">
            <w:pPr>
              <w:spacing w:after="120" w:line="360" w:lineRule="atLeast"/>
              <w:jc w:val="center"/>
              <w:rPr>
                <w:rFonts w:ascii="Arial" w:eastAsia="Times New Roman" w:hAnsi="Arial" w:cs="Arial"/>
                <w:color w:val="222222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B0080"/>
                <w:sz w:val="17"/>
                <w:szCs w:val="17"/>
                <w:lang w:eastAsia="ru-RU"/>
              </w:rPr>
              <w:drawing>
                <wp:inline distT="0" distB="0" distL="0" distR="0">
                  <wp:extent cx="2380615" cy="1561465"/>
                  <wp:effectExtent l="19050" t="0" r="635" b="0"/>
                  <wp:docPr id="1" name="Рисунок 1" descr="Hepatitis-B virions.jpg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epatitis-B virions.jpg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0615" cy="15614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31DD0">
              <w:rPr>
                <w:rFonts w:ascii="Arial" w:eastAsia="Times New Roman" w:hAnsi="Arial" w:cs="Arial"/>
                <w:color w:val="222222"/>
                <w:sz w:val="17"/>
                <w:szCs w:val="17"/>
                <w:lang w:eastAsia="ru-RU"/>
              </w:rPr>
              <w:br/>
            </w:r>
            <w:hyperlink r:id="rId11" w:tooltip="Просвечивающий электронный микроскоп" w:history="1">
              <w:r w:rsidRPr="00B31DD0">
                <w:rPr>
                  <w:rFonts w:ascii="Arial" w:eastAsia="Times New Roman" w:hAnsi="Arial" w:cs="Arial"/>
                  <w:color w:val="0B0080"/>
                  <w:sz w:val="17"/>
                  <w:lang w:eastAsia="ru-RU"/>
                </w:rPr>
                <w:t>Электронная микрофотография</w:t>
              </w:r>
            </w:hyperlink>
            <w:r w:rsidRPr="00B31DD0">
              <w:rPr>
                <w:rFonts w:ascii="Arial" w:eastAsia="Times New Roman" w:hAnsi="Arial" w:cs="Arial"/>
                <w:color w:val="222222"/>
                <w:sz w:val="17"/>
                <w:lang w:eastAsia="ru-RU"/>
              </w:rPr>
              <w:t> </w:t>
            </w:r>
            <w:hyperlink r:id="rId12" w:tooltip="Вирус гепатита B" w:history="1">
              <w:r w:rsidRPr="00B31DD0">
                <w:rPr>
                  <w:rFonts w:ascii="Arial" w:eastAsia="Times New Roman" w:hAnsi="Arial" w:cs="Arial"/>
                  <w:color w:val="0B0080"/>
                  <w:sz w:val="17"/>
                  <w:lang w:eastAsia="ru-RU"/>
                </w:rPr>
                <w:t>вируса гепатита B</w:t>
              </w:r>
            </w:hyperlink>
          </w:p>
        </w:tc>
      </w:tr>
    </w:tbl>
    <w:p w:rsidR="00B31DD0" w:rsidRDefault="00B31DD0"/>
    <w:p w:rsidR="00B31DD0" w:rsidRPr="0048191F" w:rsidRDefault="00B31DD0" w:rsidP="0048191F">
      <w:pPr>
        <w:pStyle w:val="2"/>
        <w:pBdr>
          <w:bottom w:val="single" w:sz="6" w:space="0" w:color="A2A9B1"/>
        </w:pBdr>
        <w:shd w:val="clear" w:color="auto" w:fill="FFFFFF"/>
        <w:spacing w:before="240" w:after="60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48191F">
        <w:rPr>
          <w:rStyle w:val="mw-headline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Эпидемиология</w:t>
      </w:r>
    </w:p>
    <w:p w:rsidR="00B31DD0" w:rsidRPr="0048191F" w:rsidRDefault="00B31DD0" w:rsidP="0048191F">
      <w:pPr>
        <w:pStyle w:val="a3"/>
        <w:shd w:val="clear" w:color="auto" w:fill="FFFFFF"/>
        <w:spacing w:before="120" w:beforeAutospacing="0" w:after="120" w:afterAutospacing="0" w:line="304" w:lineRule="atLeast"/>
        <w:jc w:val="both"/>
        <w:rPr>
          <w:color w:val="222222"/>
          <w:sz w:val="28"/>
          <w:szCs w:val="28"/>
        </w:rPr>
      </w:pPr>
      <w:r w:rsidRPr="0048191F">
        <w:rPr>
          <w:color w:val="222222"/>
          <w:sz w:val="28"/>
          <w:szCs w:val="28"/>
        </w:rPr>
        <w:t>Инфицирование вирусом гепатита B (HBV) остается глобальной проблемой здравоохранения, и, по оценкам, около 2 миллиардов людей во всем мире были инфицированы этим вирусом, более 350 миллионов людей больны.</w:t>
      </w:r>
    </w:p>
    <w:p w:rsidR="00B31DD0" w:rsidRPr="0048191F" w:rsidRDefault="00B31DD0" w:rsidP="0048191F">
      <w:pPr>
        <w:pStyle w:val="a3"/>
        <w:shd w:val="clear" w:color="auto" w:fill="FFFFFF"/>
        <w:spacing w:before="120" w:beforeAutospacing="0" w:after="120" w:afterAutospacing="0" w:line="304" w:lineRule="atLeast"/>
        <w:jc w:val="both"/>
        <w:rPr>
          <w:color w:val="222222"/>
          <w:sz w:val="28"/>
          <w:szCs w:val="28"/>
        </w:rPr>
      </w:pPr>
      <w:r w:rsidRPr="0048191F">
        <w:rPr>
          <w:color w:val="222222"/>
          <w:sz w:val="28"/>
          <w:szCs w:val="28"/>
        </w:rPr>
        <w:t xml:space="preserve">Механизм передачи инфекции — парентеральный. Заражение происходит естественным (половой, вертикальный, бытовой) и искусственным </w:t>
      </w:r>
      <w:r w:rsidRPr="0048191F">
        <w:rPr>
          <w:color w:val="222222"/>
          <w:sz w:val="28"/>
          <w:szCs w:val="28"/>
        </w:rPr>
        <w:lastRenderedPageBreak/>
        <w:t xml:space="preserve">(парентеральным) путями. Вирус присутствует в крови и различных биологических жидкостях — слюне, моче, сперме, влагалищном секрете, менструальной крови и др. </w:t>
      </w:r>
      <w:proofErr w:type="spellStart"/>
      <w:r w:rsidRPr="0048191F">
        <w:rPr>
          <w:color w:val="222222"/>
          <w:sz w:val="28"/>
          <w:szCs w:val="28"/>
        </w:rPr>
        <w:t>Контагиозность</w:t>
      </w:r>
      <w:proofErr w:type="spellEnd"/>
      <w:r w:rsidRPr="0048191F">
        <w:rPr>
          <w:color w:val="222222"/>
          <w:sz w:val="28"/>
          <w:szCs w:val="28"/>
        </w:rPr>
        <w:t xml:space="preserve"> (заразность) вируса гепатита B превышает </w:t>
      </w:r>
      <w:proofErr w:type="spellStart"/>
      <w:r w:rsidRPr="0048191F">
        <w:rPr>
          <w:color w:val="222222"/>
          <w:sz w:val="28"/>
          <w:szCs w:val="28"/>
        </w:rPr>
        <w:t>контагиозность</w:t>
      </w:r>
      <w:proofErr w:type="spellEnd"/>
      <w:r w:rsidRPr="0048191F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hyperlink r:id="rId13" w:tooltip="ВИЧ" w:history="1">
        <w:r w:rsidRPr="0048191F">
          <w:rPr>
            <w:rStyle w:val="a4"/>
            <w:color w:val="0B0080"/>
            <w:sz w:val="28"/>
            <w:szCs w:val="28"/>
          </w:rPr>
          <w:t>ВИЧ</w:t>
        </w:r>
      </w:hyperlink>
      <w:r w:rsidRPr="0048191F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r w:rsidRPr="0048191F">
        <w:rPr>
          <w:color w:val="222222"/>
          <w:sz w:val="28"/>
          <w:szCs w:val="28"/>
        </w:rPr>
        <w:t>в 100 раз.</w:t>
      </w:r>
      <w:r w:rsidRPr="0048191F">
        <w:rPr>
          <w:rStyle w:val="HTML"/>
          <w:i w:val="0"/>
          <w:iCs w:val="0"/>
          <w:color w:val="222222"/>
          <w:sz w:val="28"/>
          <w:szCs w:val="28"/>
          <w:vertAlign w:val="superscript"/>
        </w:rPr>
        <w:t>[</w:t>
      </w:r>
      <w:hyperlink r:id="rId14" w:tooltip="Википедия:Ссылки на источники" w:history="1">
        <w:r w:rsidRPr="0048191F">
          <w:rPr>
            <w:rStyle w:val="a4"/>
            <w:i/>
            <w:iCs/>
            <w:color w:val="0B0080"/>
            <w:sz w:val="28"/>
            <w:szCs w:val="28"/>
            <w:vertAlign w:val="superscript"/>
          </w:rPr>
          <w:t>источник не указан 489 дней</w:t>
        </w:r>
      </w:hyperlink>
      <w:r w:rsidRPr="0048191F">
        <w:rPr>
          <w:rStyle w:val="HTML"/>
          <w:i w:val="0"/>
          <w:iCs w:val="0"/>
          <w:color w:val="222222"/>
          <w:sz w:val="28"/>
          <w:szCs w:val="28"/>
          <w:vertAlign w:val="superscript"/>
        </w:rPr>
        <w:t>]</w:t>
      </w:r>
    </w:p>
    <w:p w:rsidR="00B31DD0" w:rsidRPr="0048191F" w:rsidRDefault="00B31DD0" w:rsidP="0048191F">
      <w:pPr>
        <w:pStyle w:val="a3"/>
        <w:shd w:val="clear" w:color="auto" w:fill="FFFFFF"/>
        <w:spacing w:before="120" w:beforeAutospacing="0" w:after="120" w:afterAutospacing="0" w:line="304" w:lineRule="atLeast"/>
        <w:jc w:val="both"/>
        <w:rPr>
          <w:color w:val="222222"/>
          <w:sz w:val="28"/>
          <w:szCs w:val="28"/>
        </w:rPr>
      </w:pPr>
      <w:r w:rsidRPr="0048191F">
        <w:rPr>
          <w:color w:val="222222"/>
          <w:sz w:val="28"/>
          <w:szCs w:val="28"/>
        </w:rPr>
        <w:t>Наибольшее значение раньше повсеместно имел именно</w:t>
      </w:r>
      <w:r w:rsidRPr="0048191F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hyperlink r:id="rId15" w:tooltip="Парентеральный путь заражения (страница отсутствует)" w:history="1">
        <w:r w:rsidRPr="0048191F">
          <w:rPr>
            <w:rStyle w:val="a4"/>
            <w:color w:val="A55858"/>
            <w:sz w:val="28"/>
            <w:szCs w:val="28"/>
          </w:rPr>
          <w:t>парентеральный путь</w:t>
        </w:r>
      </w:hyperlink>
      <w:r w:rsidRPr="0048191F">
        <w:rPr>
          <w:color w:val="222222"/>
          <w:sz w:val="28"/>
          <w:szCs w:val="28"/>
        </w:rPr>
        <w:t> — заражение при лечебно-диагностических манипуляциях, сопровождающихся нарушением целостности кожного или слизистого покрова через медицинский, стоматологический, маникюрный и прочий инструментарий, трансфузии крови и её препаратов.</w:t>
      </w:r>
    </w:p>
    <w:p w:rsidR="00B31DD0" w:rsidRPr="0048191F" w:rsidRDefault="00B31DD0" w:rsidP="0048191F">
      <w:pPr>
        <w:pStyle w:val="a3"/>
        <w:shd w:val="clear" w:color="auto" w:fill="FFFFFF"/>
        <w:spacing w:before="120" w:beforeAutospacing="0" w:after="120" w:afterAutospacing="0" w:line="304" w:lineRule="atLeast"/>
        <w:jc w:val="both"/>
        <w:rPr>
          <w:color w:val="222222"/>
          <w:sz w:val="28"/>
          <w:szCs w:val="28"/>
        </w:rPr>
      </w:pPr>
      <w:r w:rsidRPr="0048191F">
        <w:rPr>
          <w:color w:val="222222"/>
          <w:sz w:val="28"/>
          <w:szCs w:val="28"/>
        </w:rPr>
        <w:t>В последние годы всё большее значение в развитых странах приобретает</w:t>
      </w:r>
      <w:r w:rsidRPr="0048191F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hyperlink r:id="rId16" w:tooltip="Половой путь заражения (страница отсутствует)" w:history="1">
        <w:r w:rsidRPr="0048191F">
          <w:rPr>
            <w:rStyle w:val="a4"/>
            <w:color w:val="A55858"/>
            <w:sz w:val="28"/>
            <w:szCs w:val="28"/>
          </w:rPr>
          <w:t>половой путь</w:t>
        </w:r>
      </w:hyperlink>
      <w:r w:rsidRPr="0048191F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r w:rsidRPr="0048191F">
        <w:rPr>
          <w:color w:val="222222"/>
          <w:sz w:val="28"/>
          <w:szCs w:val="28"/>
        </w:rPr>
        <w:t>передачи вируса, что обусловлено, во-первых, снижением значения парентерального пути (появление разового инструментария, применение эффективных</w:t>
      </w:r>
      <w:r w:rsidRPr="0048191F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hyperlink r:id="rId17" w:tooltip="Дезинфектанты (страница отсутствует)" w:history="1">
        <w:r w:rsidRPr="0048191F">
          <w:rPr>
            <w:rStyle w:val="a4"/>
            <w:color w:val="A55858"/>
            <w:sz w:val="28"/>
            <w:szCs w:val="28"/>
          </w:rPr>
          <w:t>дезинфицирующих средств</w:t>
        </w:r>
      </w:hyperlink>
      <w:r w:rsidRPr="0048191F">
        <w:rPr>
          <w:color w:val="222222"/>
          <w:sz w:val="28"/>
          <w:szCs w:val="28"/>
        </w:rPr>
        <w:t xml:space="preserve">, ранним выявлением больных доноров), во-вторых, так называемой «сексуальной революцией»: частой сменой половых партнёров, </w:t>
      </w:r>
      <w:proofErr w:type="spellStart"/>
      <w:r w:rsidRPr="0048191F">
        <w:rPr>
          <w:color w:val="222222"/>
          <w:sz w:val="28"/>
          <w:szCs w:val="28"/>
        </w:rPr>
        <w:t>практикованием</w:t>
      </w:r>
      <w:proofErr w:type="spellEnd"/>
      <w:r w:rsidRPr="0048191F">
        <w:rPr>
          <w:color w:val="222222"/>
          <w:sz w:val="28"/>
          <w:szCs w:val="28"/>
        </w:rPr>
        <w:t xml:space="preserve"> анальных контактов, сопровождающихся </w:t>
      </w:r>
      <w:proofErr w:type="spellStart"/>
      <w:proofErr w:type="gramStart"/>
      <w:r w:rsidRPr="0048191F">
        <w:rPr>
          <w:color w:val="222222"/>
          <w:sz w:val="28"/>
          <w:szCs w:val="28"/>
        </w:rPr>
        <w:t>бо́льшей</w:t>
      </w:r>
      <w:proofErr w:type="spellEnd"/>
      <w:proofErr w:type="gramEnd"/>
      <w:r w:rsidRPr="0048191F">
        <w:rPr>
          <w:color w:val="222222"/>
          <w:sz w:val="28"/>
          <w:szCs w:val="28"/>
        </w:rPr>
        <w:t xml:space="preserve"> </w:t>
      </w:r>
      <w:proofErr w:type="spellStart"/>
      <w:r w:rsidRPr="0048191F">
        <w:rPr>
          <w:color w:val="222222"/>
          <w:sz w:val="28"/>
          <w:szCs w:val="28"/>
        </w:rPr>
        <w:t>травматизацией</w:t>
      </w:r>
      <w:proofErr w:type="spellEnd"/>
      <w:r w:rsidRPr="0048191F">
        <w:rPr>
          <w:color w:val="222222"/>
          <w:sz w:val="28"/>
          <w:szCs w:val="28"/>
        </w:rPr>
        <w:t xml:space="preserve"> слизистых и, соответственно, возрастанием риска попадания вируса в кровоток. </w:t>
      </w:r>
      <w:proofErr w:type="gramStart"/>
      <w:r w:rsidRPr="0048191F">
        <w:rPr>
          <w:color w:val="222222"/>
          <w:sz w:val="28"/>
          <w:szCs w:val="28"/>
        </w:rPr>
        <w:t>При этом инфицирование при поцелуях, передача инфекции через молоко матери, а также распространение воздушно-капельным путём считается невозможным</w:t>
      </w:r>
      <w:hyperlink r:id="rId18" w:anchor="cite_note-1" w:history="1">
        <w:r w:rsidRPr="0048191F">
          <w:rPr>
            <w:rStyle w:val="a4"/>
            <w:color w:val="0B0080"/>
            <w:sz w:val="28"/>
            <w:szCs w:val="28"/>
            <w:vertAlign w:val="superscript"/>
          </w:rPr>
          <w:t>[1]</w:t>
        </w:r>
      </w:hyperlink>
      <w:r w:rsidRPr="0048191F">
        <w:rPr>
          <w:color w:val="222222"/>
          <w:sz w:val="28"/>
          <w:szCs w:val="28"/>
        </w:rPr>
        <w:t>. Распространение</w:t>
      </w:r>
      <w:r w:rsidRPr="0048191F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hyperlink r:id="rId19" w:tooltip="Наркомания" w:history="1">
        <w:r w:rsidRPr="0048191F">
          <w:rPr>
            <w:rStyle w:val="a4"/>
            <w:color w:val="0B0080"/>
            <w:sz w:val="28"/>
            <w:szCs w:val="28"/>
          </w:rPr>
          <w:t>наркомании</w:t>
        </w:r>
      </w:hyperlink>
      <w:r w:rsidRPr="0048191F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r w:rsidRPr="0048191F">
        <w:rPr>
          <w:color w:val="222222"/>
          <w:sz w:val="28"/>
          <w:szCs w:val="28"/>
        </w:rPr>
        <w:t>также играет большую роль, поскольку «внутривенные» наркоманы входят в группу высокого риска и, что немаловажно, они не являются изолированной группой и с лёгкостью вступают в беспорядочные незащищённые половые отношения с другими людьми.</w:t>
      </w:r>
      <w:proofErr w:type="gramEnd"/>
      <w:r w:rsidRPr="0048191F">
        <w:rPr>
          <w:color w:val="222222"/>
          <w:sz w:val="28"/>
          <w:szCs w:val="28"/>
        </w:rPr>
        <w:t xml:space="preserve"> Примерно 16-40 % половых партнёров при незащищённом половом контакте заражаются вирусом.</w:t>
      </w:r>
      <w:r w:rsidRPr="0048191F">
        <w:rPr>
          <w:rStyle w:val="HTML"/>
          <w:i w:val="0"/>
          <w:iCs w:val="0"/>
          <w:color w:val="222222"/>
          <w:sz w:val="28"/>
          <w:szCs w:val="28"/>
          <w:vertAlign w:val="superscript"/>
        </w:rPr>
        <w:t>[</w:t>
      </w:r>
      <w:hyperlink r:id="rId20" w:tooltip="Википедия:Ссылки на источники" w:history="1">
        <w:r w:rsidRPr="0048191F">
          <w:rPr>
            <w:rStyle w:val="a4"/>
            <w:i/>
            <w:iCs/>
            <w:color w:val="0B0080"/>
            <w:sz w:val="28"/>
            <w:szCs w:val="28"/>
            <w:vertAlign w:val="superscript"/>
          </w:rPr>
          <w:t>источник не указан 3015 дней</w:t>
        </w:r>
      </w:hyperlink>
      <w:r w:rsidRPr="0048191F">
        <w:rPr>
          <w:rStyle w:val="HTML"/>
          <w:i w:val="0"/>
          <w:iCs w:val="0"/>
          <w:color w:val="222222"/>
          <w:sz w:val="28"/>
          <w:szCs w:val="28"/>
          <w:vertAlign w:val="superscript"/>
        </w:rPr>
        <w:t>]</w:t>
      </w:r>
    </w:p>
    <w:p w:rsidR="00B31DD0" w:rsidRPr="0048191F" w:rsidRDefault="00B31DD0" w:rsidP="0048191F">
      <w:pPr>
        <w:pStyle w:val="a3"/>
        <w:shd w:val="clear" w:color="auto" w:fill="FFFFFF"/>
        <w:spacing w:before="120" w:beforeAutospacing="0" w:after="120" w:afterAutospacing="0" w:line="304" w:lineRule="atLeast"/>
        <w:jc w:val="both"/>
        <w:rPr>
          <w:color w:val="222222"/>
          <w:sz w:val="28"/>
          <w:szCs w:val="28"/>
        </w:rPr>
      </w:pPr>
      <w:proofErr w:type="gramStart"/>
      <w:r w:rsidRPr="0048191F">
        <w:rPr>
          <w:color w:val="222222"/>
          <w:sz w:val="28"/>
          <w:szCs w:val="28"/>
        </w:rPr>
        <w:t>При бытовом пути заражения инфицирование происходит при пользовании общими бритвами, лезвиями, маникюрными и банными принадлежностями, зубными щётками, полотенцами и т. д. Опасными являются любые микротравмы кожи или слизистых оболочек предметами (или соприкосновение с ними поврежденной поверхностью (потёртости, порезы, трещинки, воспаления кожи, проколы, ожоги и т. п.), на которых имеется малое количество инфицированных биологических жидкостей (крови, спермы, слюны).</w:t>
      </w:r>
      <w:proofErr w:type="gramEnd"/>
    </w:p>
    <w:p w:rsidR="00B31DD0" w:rsidRPr="0048191F" w:rsidRDefault="00B31DD0" w:rsidP="0048191F">
      <w:pPr>
        <w:pStyle w:val="a3"/>
        <w:shd w:val="clear" w:color="auto" w:fill="FFFFFF"/>
        <w:spacing w:before="120" w:beforeAutospacing="0" w:after="120" w:afterAutospacing="0" w:line="304" w:lineRule="atLeast"/>
        <w:jc w:val="both"/>
        <w:rPr>
          <w:color w:val="222222"/>
          <w:sz w:val="28"/>
          <w:szCs w:val="28"/>
        </w:rPr>
      </w:pPr>
      <w:r w:rsidRPr="0048191F">
        <w:rPr>
          <w:color w:val="222222"/>
          <w:sz w:val="28"/>
          <w:szCs w:val="28"/>
        </w:rPr>
        <w:t xml:space="preserve">Большое значение в странах с интенсивной циркуляцией вируса (высокой заболеваемостью) имеет как </w:t>
      </w:r>
      <w:proofErr w:type="spellStart"/>
      <w:r w:rsidRPr="0048191F">
        <w:rPr>
          <w:color w:val="222222"/>
          <w:sz w:val="28"/>
          <w:szCs w:val="28"/>
        </w:rPr>
        <w:t>трансплацентарый</w:t>
      </w:r>
      <w:proofErr w:type="spellEnd"/>
      <w:r w:rsidRPr="0048191F">
        <w:rPr>
          <w:color w:val="222222"/>
          <w:sz w:val="28"/>
          <w:szCs w:val="28"/>
        </w:rPr>
        <w:t xml:space="preserve"> путь передачи, когда ребёнка заражает мать, так и контактный, когда заражение происходит во время</w:t>
      </w:r>
      <w:r w:rsidRPr="0048191F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hyperlink r:id="rId21" w:tooltip="Роды" w:history="1">
        <w:r w:rsidRPr="0048191F">
          <w:rPr>
            <w:rStyle w:val="a4"/>
            <w:color w:val="0B0080"/>
            <w:sz w:val="28"/>
            <w:szCs w:val="28"/>
          </w:rPr>
          <w:t>родов</w:t>
        </w:r>
      </w:hyperlink>
      <w:r w:rsidRPr="0048191F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r w:rsidRPr="0048191F">
        <w:rPr>
          <w:color w:val="222222"/>
          <w:sz w:val="28"/>
          <w:szCs w:val="28"/>
        </w:rPr>
        <w:t>при прохождении через родовые пути. Имеет большое значение активность инфекционного процесса в организме матери. Так, при положительном</w:t>
      </w:r>
      <w:r w:rsidRPr="0048191F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hyperlink r:id="rId22" w:tooltip="HBe-антиген (страница отсутствует)" w:history="1">
        <w:r w:rsidRPr="0048191F">
          <w:rPr>
            <w:rStyle w:val="a4"/>
            <w:color w:val="A55858"/>
            <w:sz w:val="28"/>
            <w:szCs w:val="28"/>
          </w:rPr>
          <w:t>HBe-антигене</w:t>
        </w:r>
      </w:hyperlink>
      <w:r w:rsidRPr="0048191F">
        <w:rPr>
          <w:color w:val="222222"/>
          <w:sz w:val="28"/>
          <w:szCs w:val="28"/>
        </w:rPr>
        <w:t>, косвенно свидетельствующем о высокой активности процесса, риск инфицирования возрастает до 90 %, тогда как при единственном положительном</w:t>
      </w:r>
      <w:r w:rsidRPr="0048191F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hyperlink r:id="rId23" w:tooltip="HBs-антиген (страница отсутствует)" w:history="1">
        <w:r w:rsidRPr="0048191F">
          <w:rPr>
            <w:rStyle w:val="a4"/>
            <w:color w:val="A55858"/>
            <w:sz w:val="28"/>
            <w:szCs w:val="28"/>
          </w:rPr>
          <w:t>HBs-антигене</w:t>
        </w:r>
      </w:hyperlink>
      <w:r w:rsidRPr="0048191F">
        <w:rPr>
          <w:color w:val="222222"/>
          <w:sz w:val="28"/>
          <w:szCs w:val="28"/>
        </w:rPr>
        <w:t> — такой риск составляет не более 20 %.</w:t>
      </w:r>
      <w:r w:rsidRPr="0048191F">
        <w:rPr>
          <w:rStyle w:val="HTML"/>
          <w:i w:val="0"/>
          <w:iCs w:val="0"/>
          <w:color w:val="222222"/>
          <w:sz w:val="28"/>
          <w:szCs w:val="28"/>
          <w:vertAlign w:val="superscript"/>
        </w:rPr>
        <w:t>[</w:t>
      </w:r>
      <w:hyperlink r:id="rId24" w:tooltip="Википедия:Ссылки на источники" w:history="1">
        <w:r w:rsidRPr="0048191F">
          <w:rPr>
            <w:rStyle w:val="a4"/>
            <w:i/>
            <w:iCs/>
            <w:color w:val="0B0080"/>
            <w:sz w:val="28"/>
            <w:szCs w:val="28"/>
            <w:vertAlign w:val="superscript"/>
          </w:rPr>
          <w:t>источник не указан 3015 дней</w:t>
        </w:r>
      </w:hyperlink>
      <w:r w:rsidRPr="0048191F">
        <w:rPr>
          <w:rStyle w:val="HTML"/>
          <w:i w:val="0"/>
          <w:iCs w:val="0"/>
          <w:color w:val="222222"/>
          <w:sz w:val="28"/>
          <w:szCs w:val="28"/>
          <w:vertAlign w:val="superscript"/>
        </w:rPr>
        <w:t>]</w:t>
      </w:r>
    </w:p>
    <w:p w:rsidR="00B31DD0" w:rsidRPr="0048191F" w:rsidRDefault="00B31DD0" w:rsidP="0048191F">
      <w:pPr>
        <w:pStyle w:val="a3"/>
        <w:shd w:val="clear" w:color="auto" w:fill="FFFFFF"/>
        <w:spacing w:before="120" w:beforeAutospacing="0" w:after="120" w:afterAutospacing="0" w:line="304" w:lineRule="atLeast"/>
        <w:jc w:val="both"/>
        <w:rPr>
          <w:color w:val="222222"/>
          <w:sz w:val="28"/>
          <w:szCs w:val="28"/>
        </w:rPr>
      </w:pPr>
      <w:r w:rsidRPr="0048191F">
        <w:rPr>
          <w:color w:val="222222"/>
          <w:sz w:val="28"/>
          <w:szCs w:val="28"/>
        </w:rPr>
        <w:lastRenderedPageBreak/>
        <w:t>С течением времени в</w:t>
      </w:r>
      <w:r w:rsidRPr="0048191F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hyperlink r:id="rId25" w:tooltip="Россия" w:history="1">
        <w:r w:rsidRPr="0048191F">
          <w:rPr>
            <w:rStyle w:val="a4"/>
            <w:color w:val="0B0080"/>
            <w:sz w:val="28"/>
            <w:szCs w:val="28"/>
          </w:rPr>
          <w:t>России</w:t>
        </w:r>
      </w:hyperlink>
      <w:r w:rsidRPr="0048191F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r w:rsidRPr="0048191F">
        <w:rPr>
          <w:color w:val="222222"/>
          <w:sz w:val="28"/>
          <w:szCs w:val="28"/>
        </w:rPr>
        <w:t xml:space="preserve">возрастная структура </w:t>
      </w:r>
      <w:proofErr w:type="gramStart"/>
      <w:r w:rsidRPr="0048191F">
        <w:rPr>
          <w:color w:val="222222"/>
          <w:sz w:val="28"/>
          <w:szCs w:val="28"/>
        </w:rPr>
        <w:t>заболевших</w:t>
      </w:r>
      <w:proofErr w:type="gramEnd"/>
      <w:r w:rsidRPr="0048191F">
        <w:rPr>
          <w:color w:val="222222"/>
          <w:sz w:val="28"/>
          <w:szCs w:val="28"/>
        </w:rPr>
        <w:t xml:space="preserve"> острым вирусным гепатитом B существенно меняется. Если в 70-80-х годах сывороточным гепатитом чаще болели 40-50-летние люди, то в последние годы от 70 до 80 % заболевших острым гепатитом B — молодые люди в возрасте 15-29 лет.</w:t>
      </w:r>
    </w:p>
    <w:p w:rsidR="00B31DD0" w:rsidRPr="0048191F" w:rsidRDefault="00B31DD0" w:rsidP="004819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1DD0" w:rsidRPr="0048191F" w:rsidRDefault="00B31DD0" w:rsidP="0048191F">
      <w:pPr>
        <w:pStyle w:val="2"/>
        <w:pBdr>
          <w:bottom w:val="single" w:sz="6" w:space="0" w:color="A2A9B1"/>
        </w:pBdr>
        <w:shd w:val="clear" w:color="auto" w:fill="FFFFFF"/>
        <w:spacing w:before="240" w:after="60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48191F">
        <w:rPr>
          <w:rStyle w:val="mw-headline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Патогенез</w:t>
      </w:r>
    </w:p>
    <w:p w:rsidR="00B31DD0" w:rsidRPr="0048191F" w:rsidRDefault="00B31DD0" w:rsidP="0048191F">
      <w:pPr>
        <w:pStyle w:val="a3"/>
        <w:shd w:val="clear" w:color="auto" w:fill="FFFFFF"/>
        <w:spacing w:before="120" w:beforeAutospacing="0" w:after="120" w:afterAutospacing="0" w:line="304" w:lineRule="atLeast"/>
        <w:jc w:val="both"/>
        <w:rPr>
          <w:color w:val="222222"/>
          <w:sz w:val="28"/>
          <w:szCs w:val="28"/>
        </w:rPr>
      </w:pPr>
      <w:r w:rsidRPr="0048191F">
        <w:rPr>
          <w:color w:val="222222"/>
          <w:sz w:val="28"/>
          <w:szCs w:val="28"/>
        </w:rPr>
        <w:t>Самый значимый патогенетический фактор при вирусном гепатите B — гибель заражённых</w:t>
      </w:r>
      <w:r w:rsidRPr="0048191F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proofErr w:type="spellStart"/>
      <w:r w:rsidR="007A4354" w:rsidRPr="0048191F">
        <w:rPr>
          <w:color w:val="222222"/>
          <w:sz w:val="28"/>
          <w:szCs w:val="28"/>
        </w:rPr>
        <w:fldChar w:fldCharType="begin"/>
      </w:r>
      <w:r w:rsidRPr="0048191F">
        <w:rPr>
          <w:color w:val="222222"/>
          <w:sz w:val="28"/>
          <w:szCs w:val="28"/>
        </w:rPr>
        <w:instrText xml:space="preserve"> HYPERLINK "https://ru.wikipedia.org/wiki/%D0%93%D0%B5%D0%BF%D0%B0%D1%82%D0%BE%D1%86%D0%B8%D1%82%D1%8B" \o "Гепатоциты" </w:instrText>
      </w:r>
      <w:r w:rsidR="007A4354" w:rsidRPr="0048191F">
        <w:rPr>
          <w:color w:val="222222"/>
          <w:sz w:val="28"/>
          <w:szCs w:val="28"/>
        </w:rPr>
        <w:fldChar w:fldCharType="separate"/>
      </w:r>
      <w:r w:rsidRPr="0048191F">
        <w:rPr>
          <w:rStyle w:val="a4"/>
          <w:color w:val="0B0080"/>
          <w:sz w:val="28"/>
          <w:szCs w:val="28"/>
        </w:rPr>
        <w:t>гепатоцитов</w:t>
      </w:r>
      <w:proofErr w:type="spellEnd"/>
      <w:r w:rsidR="007A4354" w:rsidRPr="0048191F">
        <w:rPr>
          <w:color w:val="222222"/>
          <w:sz w:val="28"/>
          <w:szCs w:val="28"/>
        </w:rPr>
        <w:fldChar w:fldCharType="end"/>
      </w:r>
      <w:r w:rsidRPr="0048191F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r w:rsidRPr="0048191F">
        <w:rPr>
          <w:color w:val="222222"/>
          <w:sz w:val="28"/>
          <w:szCs w:val="28"/>
        </w:rPr>
        <w:t>вследствие атаки собственными</w:t>
      </w:r>
      <w:r w:rsidRPr="0048191F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hyperlink r:id="rId26" w:tooltip="Иммунные агенты (страница отсутствует)" w:history="1">
        <w:r w:rsidRPr="0048191F">
          <w:rPr>
            <w:rStyle w:val="a4"/>
            <w:color w:val="A55858"/>
            <w:sz w:val="28"/>
            <w:szCs w:val="28"/>
          </w:rPr>
          <w:t>иммунными агентами</w:t>
        </w:r>
      </w:hyperlink>
      <w:r w:rsidRPr="0048191F">
        <w:rPr>
          <w:color w:val="222222"/>
          <w:sz w:val="28"/>
          <w:szCs w:val="28"/>
        </w:rPr>
        <w:t xml:space="preserve">. Массивная гибель </w:t>
      </w:r>
      <w:proofErr w:type="spellStart"/>
      <w:r w:rsidRPr="0048191F">
        <w:rPr>
          <w:color w:val="222222"/>
          <w:sz w:val="28"/>
          <w:szCs w:val="28"/>
        </w:rPr>
        <w:t>гепатоцитов</w:t>
      </w:r>
      <w:proofErr w:type="spellEnd"/>
      <w:r w:rsidRPr="0048191F">
        <w:rPr>
          <w:color w:val="222222"/>
          <w:sz w:val="28"/>
          <w:szCs w:val="28"/>
        </w:rPr>
        <w:t xml:space="preserve"> приводит к нарушению функций печени, прежде всего </w:t>
      </w:r>
      <w:proofErr w:type="spellStart"/>
      <w:r w:rsidRPr="0048191F">
        <w:rPr>
          <w:color w:val="222222"/>
          <w:sz w:val="28"/>
          <w:szCs w:val="28"/>
        </w:rPr>
        <w:t>детоксикационной</w:t>
      </w:r>
      <w:proofErr w:type="spellEnd"/>
      <w:r w:rsidRPr="0048191F">
        <w:rPr>
          <w:color w:val="222222"/>
          <w:sz w:val="28"/>
          <w:szCs w:val="28"/>
        </w:rPr>
        <w:t>, в меньшей степени — синтетической.</w:t>
      </w:r>
    </w:p>
    <w:p w:rsidR="00B31DD0" w:rsidRPr="0048191F" w:rsidRDefault="00B31DD0" w:rsidP="0048191F">
      <w:pPr>
        <w:pStyle w:val="2"/>
        <w:pBdr>
          <w:bottom w:val="single" w:sz="6" w:space="0" w:color="A2A9B1"/>
        </w:pBdr>
        <w:shd w:val="clear" w:color="auto" w:fill="FFFFFF"/>
        <w:spacing w:before="240" w:after="60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48191F">
        <w:rPr>
          <w:rStyle w:val="mw-headline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Течение</w:t>
      </w:r>
    </w:p>
    <w:p w:rsidR="00B31DD0" w:rsidRPr="0048191F" w:rsidRDefault="00B31DD0" w:rsidP="0048191F">
      <w:pPr>
        <w:pStyle w:val="a3"/>
        <w:shd w:val="clear" w:color="auto" w:fill="FFFFFF"/>
        <w:spacing w:before="120" w:beforeAutospacing="0" w:after="120" w:afterAutospacing="0" w:line="304" w:lineRule="atLeast"/>
        <w:jc w:val="both"/>
        <w:rPr>
          <w:color w:val="222222"/>
          <w:sz w:val="28"/>
          <w:szCs w:val="28"/>
        </w:rPr>
      </w:pPr>
      <w:r w:rsidRPr="0048191F">
        <w:rPr>
          <w:color w:val="222222"/>
          <w:sz w:val="28"/>
          <w:szCs w:val="28"/>
        </w:rPr>
        <w:t>Инкубационный период (время с момента заражения до появления симптомов) гепатита B составляет в среднем 12 недель, но может колебаться в пределах от 2 до 6 месяцев.</w:t>
      </w:r>
      <w:r w:rsidRPr="0048191F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hyperlink r:id="rId27" w:tooltip="Инфекционный процесс (страница отсутствует)" w:history="1">
        <w:r w:rsidRPr="0048191F">
          <w:rPr>
            <w:rStyle w:val="a4"/>
            <w:color w:val="A55858"/>
            <w:sz w:val="28"/>
            <w:szCs w:val="28"/>
          </w:rPr>
          <w:t>Инфекционный процесс</w:t>
        </w:r>
      </w:hyperlink>
      <w:r w:rsidRPr="0048191F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r w:rsidRPr="0048191F">
        <w:rPr>
          <w:color w:val="222222"/>
          <w:sz w:val="28"/>
          <w:szCs w:val="28"/>
        </w:rPr>
        <w:t xml:space="preserve">начинается с момента попадания вируса в кровь. После попадания вирусов в печень через кровь идёт скрытая фаза размножения и накопления вирусных частиц. При достижении определённой концентрации вируса в печени развивается острый гепатит B. Иногда острый гепатит проходит для человека практически незаметно, и обнаруживается случайно, иногда протекает в легкой </w:t>
      </w:r>
      <w:proofErr w:type="spellStart"/>
      <w:r w:rsidRPr="0048191F">
        <w:rPr>
          <w:color w:val="222222"/>
          <w:sz w:val="28"/>
          <w:szCs w:val="28"/>
        </w:rPr>
        <w:t>безжелтушной</w:t>
      </w:r>
      <w:proofErr w:type="spellEnd"/>
      <w:r w:rsidRPr="0048191F">
        <w:rPr>
          <w:color w:val="222222"/>
          <w:sz w:val="28"/>
          <w:szCs w:val="28"/>
        </w:rPr>
        <w:t xml:space="preserve"> форме — проявляется только недомоганием и снижением работоспособности. Некоторые исследователи</w:t>
      </w:r>
      <w:r w:rsidRPr="0048191F">
        <w:rPr>
          <w:rStyle w:val="nowrap"/>
          <w:color w:val="222222"/>
          <w:sz w:val="28"/>
          <w:szCs w:val="28"/>
          <w:vertAlign w:val="superscript"/>
        </w:rPr>
        <w:t>[</w:t>
      </w:r>
      <w:hyperlink r:id="rId28" w:tooltip="Википедия:Избегайте неопределённых выражений" w:history="1">
        <w:r w:rsidRPr="0048191F">
          <w:rPr>
            <w:rStyle w:val="a4"/>
            <w:i/>
            <w:iCs/>
            <w:color w:val="0B0080"/>
            <w:sz w:val="28"/>
            <w:szCs w:val="28"/>
            <w:vertAlign w:val="superscript"/>
          </w:rPr>
          <w:t>какие?</w:t>
        </w:r>
      </w:hyperlink>
      <w:r w:rsidRPr="0048191F">
        <w:rPr>
          <w:rStyle w:val="nowrap"/>
          <w:color w:val="222222"/>
          <w:sz w:val="28"/>
          <w:szCs w:val="28"/>
          <w:vertAlign w:val="superscript"/>
        </w:rPr>
        <w:t>]</w:t>
      </w:r>
      <w:r w:rsidRPr="0048191F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r w:rsidRPr="0048191F">
        <w:rPr>
          <w:color w:val="222222"/>
          <w:sz w:val="28"/>
          <w:szCs w:val="28"/>
        </w:rPr>
        <w:t xml:space="preserve">полагают, что бессимптомное течение, </w:t>
      </w:r>
      <w:proofErr w:type="spellStart"/>
      <w:r w:rsidRPr="0048191F">
        <w:rPr>
          <w:color w:val="222222"/>
          <w:sz w:val="28"/>
          <w:szCs w:val="28"/>
        </w:rPr>
        <w:t>безжелтушная</w:t>
      </w:r>
      <w:proofErr w:type="spellEnd"/>
      <w:r w:rsidRPr="0048191F">
        <w:rPr>
          <w:color w:val="222222"/>
          <w:sz w:val="28"/>
          <w:szCs w:val="28"/>
        </w:rPr>
        <w:t xml:space="preserve"> форма и «желтушный» гепатит составляют равные по количеству поражённых лиц группы. То есть выявленные диагностированные случаи острого гепатита B составляют только одну треть всех случаев острого гепатита. По данным других исследователей</w:t>
      </w:r>
      <w:r w:rsidRPr="0048191F">
        <w:rPr>
          <w:rStyle w:val="nowrap"/>
          <w:color w:val="222222"/>
          <w:sz w:val="28"/>
          <w:szCs w:val="28"/>
          <w:vertAlign w:val="superscript"/>
        </w:rPr>
        <w:t>[</w:t>
      </w:r>
      <w:hyperlink r:id="rId29" w:tooltip="Википедия:Избегайте неопределённых выражений" w:history="1">
        <w:r w:rsidRPr="0048191F">
          <w:rPr>
            <w:rStyle w:val="a4"/>
            <w:i/>
            <w:iCs/>
            <w:color w:val="0B0080"/>
            <w:sz w:val="28"/>
            <w:szCs w:val="28"/>
            <w:vertAlign w:val="superscript"/>
          </w:rPr>
          <w:t>каких?</w:t>
        </w:r>
      </w:hyperlink>
      <w:r w:rsidRPr="0048191F">
        <w:rPr>
          <w:rStyle w:val="nowrap"/>
          <w:color w:val="222222"/>
          <w:sz w:val="28"/>
          <w:szCs w:val="28"/>
          <w:vertAlign w:val="superscript"/>
        </w:rPr>
        <w:t>]</w:t>
      </w:r>
      <w:r w:rsidRPr="0048191F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r w:rsidRPr="0048191F">
        <w:rPr>
          <w:color w:val="222222"/>
          <w:sz w:val="28"/>
          <w:szCs w:val="28"/>
        </w:rPr>
        <w:t xml:space="preserve">на один «желтушный» случай острого гепатита B приходится от 5 до 10 случаев заболеваний, </w:t>
      </w:r>
      <w:proofErr w:type="gramStart"/>
      <w:r w:rsidRPr="0048191F">
        <w:rPr>
          <w:color w:val="222222"/>
          <w:sz w:val="28"/>
          <w:szCs w:val="28"/>
        </w:rPr>
        <w:t>которые</w:t>
      </w:r>
      <w:proofErr w:type="gramEnd"/>
      <w:r w:rsidRPr="0048191F">
        <w:rPr>
          <w:color w:val="222222"/>
          <w:sz w:val="28"/>
          <w:szCs w:val="28"/>
        </w:rPr>
        <w:t xml:space="preserve"> как правило не попадают в поле зрения врачей. Между тем представители всех трёх групп потенциально заразны для окружающих.</w:t>
      </w:r>
    </w:p>
    <w:p w:rsidR="00B31DD0" w:rsidRPr="0048191F" w:rsidRDefault="00B31DD0" w:rsidP="0048191F">
      <w:pPr>
        <w:pStyle w:val="a3"/>
        <w:shd w:val="clear" w:color="auto" w:fill="FFFFFF"/>
        <w:spacing w:before="120" w:beforeAutospacing="0" w:after="120" w:afterAutospacing="0" w:line="304" w:lineRule="atLeast"/>
        <w:jc w:val="both"/>
        <w:rPr>
          <w:color w:val="222222"/>
          <w:sz w:val="28"/>
          <w:szCs w:val="28"/>
        </w:rPr>
      </w:pPr>
      <w:r w:rsidRPr="0048191F">
        <w:rPr>
          <w:color w:val="222222"/>
          <w:sz w:val="28"/>
          <w:szCs w:val="28"/>
        </w:rPr>
        <w:t xml:space="preserve">Острый гепатит либо постепенно сходит </w:t>
      </w:r>
      <w:proofErr w:type="gramStart"/>
      <w:r w:rsidRPr="0048191F">
        <w:rPr>
          <w:color w:val="222222"/>
          <w:sz w:val="28"/>
          <w:szCs w:val="28"/>
        </w:rPr>
        <w:t>на</w:t>
      </w:r>
      <w:proofErr w:type="gramEnd"/>
      <w:r w:rsidRPr="0048191F">
        <w:rPr>
          <w:color w:val="222222"/>
          <w:sz w:val="28"/>
          <w:szCs w:val="28"/>
        </w:rPr>
        <w:t xml:space="preserve"> нет </w:t>
      </w:r>
      <w:proofErr w:type="gramStart"/>
      <w:r w:rsidRPr="0048191F">
        <w:rPr>
          <w:color w:val="222222"/>
          <w:sz w:val="28"/>
          <w:szCs w:val="28"/>
        </w:rPr>
        <w:t>с</w:t>
      </w:r>
      <w:proofErr w:type="gramEnd"/>
      <w:r w:rsidRPr="0048191F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hyperlink r:id="rId30" w:tooltip="Элиминация вируса (страница отсутствует)" w:history="1">
        <w:r w:rsidRPr="0048191F">
          <w:rPr>
            <w:rStyle w:val="a4"/>
            <w:color w:val="A55858"/>
            <w:sz w:val="28"/>
            <w:szCs w:val="28"/>
          </w:rPr>
          <w:t>элиминацией вируса</w:t>
        </w:r>
      </w:hyperlink>
      <w:r w:rsidRPr="0048191F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r w:rsidRPr="0048191F">
        <w:rPr>
          <w:color w:val="222222"/>
          <w:sz w:val="28"/>
          <w:szCs w:val="28"/>
        </w:rPr>
        <w:t>и оставлением стойкого</w:t>
      </w:r>
      <w:r w:rsidRPr="0048191F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hyperlink r:id="rId31" w:tooltip="Иммунитет (биология)" w:history="1">
        <w:r w:rsidRPr="0048191F">
          <w:rPr>
            <w:rStyle w:val="a4"/>
            <w:color w:val="0B0080"/>
            <w:sz w:val="28"/>
            <w:szCs w:val="28"/>
          </w:rPr>
          <w:t>иммунитета</w:t>
        </w:r>
      </w:hyperlink>
      <w:r w:rsidRPr="0048191F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r w:rsidRPr="0048191F">
        <w:rPr>
          <w:color w:val="222222"/>
          <w:sz w:val="28"/>
          <w:szCs w:val="28"/>
        </w:rPr>
        <w:t>(функция печени восстанавливается через несколько месяцев, хотя остаточные явления могут сопровождать человека всю жизнь), либо переходит в хроническую форму.</w:t>
      </w:r>
    </w:p>
    <w:p w:rsidR="00B31DD0" w:rsidRPr="0048191F" w:rsidRDefault="00B31DD0" w:rsidP="0048191F">
      <w:pPr>
        <w:pStyle w:val="a3"/>
        <w:shd w:val="clear" w:color="auto" w:fill="FFFFFF"/>
        <w:spacing w:before="120" w:beforeAutospacing="0" w:after="120" w:afterAutospacing="0" w:line="304" w:lineRule="atLeast"/>
        <w:jc w:val="both"/>
        <w:rPr>
          <w:color w:val="222222"/>
          <w:sz w:val="28"/>
          <w:szCs w:val="28"/>
        </w:rPr>
      </w:pPr>
      <w:r w:rsidRPr="0048191F">
        <w:rPr>
          <w:color w:val="222222"/>
          <w:sz w:val="28"/>
          <w:szCs w:val="28"/>
        </w:rPr>
        <w:t>Хронический гепатит B протекает волнообразно, с периодическими (иногда имеющими сезонный характер) обострениями. В специальной литературе этот процесс обычно описывают как</w:t>
      </w:r>
      <w:r w:rsidRPr="0048191F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hyperlink r:id="rId32" w:tooltip="Фаза интеграции вируса (страница отсутствует)" w:history="1">
        <w:r w:rsidRPr="0048191F">
          <w:rPr>
            <w:rStyle w:val="a4"/>
            <w:color w:val="A55858"/>
            <w:sz w:val="28"/>
            <w:szCs w:val="28"/>
          </w:rPr>
          <w:t>фазы интеграции</w:t>
        </w:r>
      </w:hyperlink>
      <w:r w:rsidRPr="0048191F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r w:rsidRPr="0048191F">
        <w:rPr>
          <w:color w:val="222222"/>
          <w:sz w:val="28"/>
          <w:szCs w:val="28"/>
        </w:rPr>
        <w:t>и</w:t>
      </w:r>
      <w:r w:rsidRPr="0048191F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proofErr w:type="spellStart"/>
      <w:r w:rsidR="007A4354" w:rsidRPr="0048191F">
        <w:rPr>
          <w:color w:val="222222"/>
          <w:sz w:val="28"/>
          <w:szCs w:val="28"/>
        </w:rPr>
        <w:fldChar w:fldCharType="begin"/>
      </w:r>
      <w:r w:rsidRPr="0048191F">
        <w:rPr>
          <w:color w:val="222222"/>
          <w:sz w:val="28"/>
          <w:szCs w:val="28"/>
        </w:rPr>
        <w:instrText xml:space="preserve"> HYPERLINK "https://ru.wikipedia.org/w/index.php?title=%D0%A4%D0%B0%D0%B7%D0%B0_%D1%80%D0%B5%D0%BF%D0%BB%D0%B8%D0%BA%D0%B0%D1%86%D0%B8%D0%B8_%D0%B2%D0%B8%D1%80%D1%83%D1%81%D0%B0&amp;action=edit&amp;redlink=1" \o "Фаза репликации вируса (страница отсутствует)" </w:instrText>
      </w:r>
      <w:r w:rsidR="007A4354" w:rsidRPr="0048191F">
        <w:rPr>
          <w:color w:val="222222"/>
          <w:sz w:val="28"/>
          <w:szCs w:val="28"/>
        </w:rPr>
        <w:fldChar w:fldCharType="separate"/>
      </w:r>
      <w:r w:rsidRPr="0048191F">
        <w:rPr>
          <w:rStyle w:val="a4"/>
          <w:color w:val="A55858"/>
          <w:sz w:val="28"/>
          <w:szCs w:val="28"/>
        </w:rPr>
        <w:t>репликации</w:t>
      </w:r>
      <w:r w:rsidR="007A4354" w:rsidRPr="0048191F">
        <w:rPr>
          <w:color w:val="222222"/>
          <w:sz w:val="28"/>
          <w:szCs w:val="28"/>
        </w:rPr>
        <w:fldChar w:fldCharType="end"/>
      </w:r>
      <w:r w:rsidRPr="0048191F">
        <w:rPr>
          <w:color w:val="222222"/>
          <w:sz w:val="28"/>
          <w:szCs w:val="28"/>
        </w:rPr>
        <w:t>вируса</w:t>
      </w:r>
      <w:proofErr w:type="spellEnd"/>
      <w:r w:rsidRPr="0048191F">
        <w:rPr>
          <w:color w:val="222222"/>
          <w:sz w:val="28"/>
          <w:szCs w:val="28"/>
        </w:rPr>
        <w:t xml:space="preserve">. Постепенно (интенсивность зависит как от вируса, так и иммунной системы человека) </w:t>
      </w:r>
      <w:proofErr w:type="spellStart"/>
      <w:r w:rsidRPr="0048191F">
        <w:rPr>
          <w:color w:val="222222"/>
          <w:sz w:val="28"/>
          <w:szCs w:val="28"/>
        </w:rPr>
        <w:t>гепатоциты</w:t>
      </w:r>
      <w:proofErr w:type="spellEnd"/>
      <w:r w:rsidRPr="0048191F">
        <w:rPr>
          <w:color w:val="222222"/>
          <w:sz w:val="28"/>
          <w:szCs w:val="28"/>
        </w:rPr>
        <w:t xml:space="preserve"> </w:t>
      </w:r>
      <w:proofErr w:type="gramStart"/>
      <w:r w:rsidRPr="0048191F">
        <w:rPr>
          <w:color w:val="222222"/>
          <w:sz w:val="28"/>
          <w:szCs w:val="28"/>
        </w:rPr>
        <w:t>заменяются на</w:t>
      </w:r>
      <w:r w:rsidRPr="0048191F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hyperlink r:id="rId33" w:tooltip="Строма" w:history="1">
        <w:r w:rsidRPr="0048191F">
          <w:rPr>
            <w:rStyle w:val="a4"/>
            <w:color w:val="0B0080"/>
            <w:sz w:val="28"/>
            <w:szCs w:val="28"/>
          </w:rPr>
          <w:t>клетки</w:t>
        </w:r>
        <w:proofErr w:type="gramEnd"/>
        <w:r w:rsidRPr="0048191F">
          <w:rPr>
            <w:rStyle w:val="a4"/>
            <w:color w:val="0B0080"/>
            <w:sz w:val="28"/>
            <w:szCs w:val="28"/>
          </w:rPr>
          <w:t xml:space="preserve"> стромы</w:t>
        </w:r>
      </w:hyperlink>
      <w:r w:rsidRPr="0048191F">
        <w:rPr>
          <w:color w:val="222222"/>
          <w:sz w:val="28"/>
          <w:szCs w:val="28"/>
        </w:rPr>
        <w:t>, развивается</w:t>
      </w:r>
      <w:r w:rsidRPr="0048191F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hyperlink r:id="rId34" w:tooltip="Фиброз" w:history="1">
        <w:r w:rsidRPr="0048191F">
          <w:rPr>
            <w:rStyle w:val="a4"/>
            <w:color w:val="0B0080"/>
            <w:sz w:val="28"/>
            <w:szCs w:val="28"/>
          </w:rPr>
          <w:t>фиброз</w:t>
        </w:r>
      </w:hyperlink>
      <w:r w:rsidRPr="0048191F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r w:rsidRPr="0048191F">
        <w:rPr>
          <w:color w:val="222222"/>
          <w:sz w:val="28"/>
          <w:szCs w:val="28"/>
        </w:rPr>
        <w:t>и</w:t>
      </w:r>
      <w:r w:rsidRPr="0048191F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hyperlink r:id="rId35" w:tooltip="Цирроз" w:history="1">
        <w:r w:rsidRPr="0048191F">
          <w:rPr>
            <w:rStyle w:val="a4"/>
            <w:color w:val="0B0080"/>
            <w:sz w:val="28"/>
            <w:szCs w:val="28"/>
          </w:rPr>
          <w:t>цирроз</w:t>
        </w:r>
      </w:hyperlink>
      <w:r w:rsidRPr="0048191F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r w:rsidRPr="0048191F">
        <w:rPr>
          <w:color w:val="222222"/>
          <w:sz w:val="28"/>
          <w:szCs w:val="28"/>
        </w:rPr>
        <w:t>печени. Иногда следствием хронической HBV-</w:t>
      </w:r>
      <w:r w:rsidRPr="0048191F">
        <w:rPr>
          <w:color w:val="222222"/>
          <w:sz w:val="28"/>
          <w:szCs w:val="28"/>
        </w:rPr>
        <w:lastRenderedPageBreak/>
        <w:t xml:space="preserve">инфекции бывает </w:t>
      </w:r>
      <w:proofErr w:type="spellStart"/>
      <w:r w:rsidRPr="0048191F">
        <w:rPr>
          <w:color w:val="222222"/>
          <w:sz w:val="28"/>
          <w:szCs w:val="28"/>
        </w:rPr>
        <w:t>первичноклеточный</w:t>
      </w:r>
      <w:proofErr w:type="spellEnd"/>
      <w:r w:rsidRPr="0048191F">
        <w:rPr>
          <w:color w:val="222222"/>
          <w:sz w:val="28"/>
          <w:szCs w:val="28"/>
        </w:rPr>
        <w:t xml:space="preserve"> рак печени (</w:t>
      </w:r>
      <w:hyperlink r:id="rId36" w:tooltip="Гепатоцеллюлярная карцинома" w:history="1">
        <w:r w:rsidRPr="0048191F">
          <w:rPr>
            <w:rStyle w:val="a4"/>
            <w:color w:val="0B0080"/>
            <w:sz w:val="28"/>
            <w:szCs w:val="28"/>
          </w:rPr>
          <w:t>гепатоцеллюлярная карцинома</w:t>
        </w:r>
      </w:hyperlink>
      <w:r w:rsidRPr="0048191F">
        <w:rPr>
          <w:color w:val="222222"/>
          <w:sz w:val="28"/>
          <w:szCs w:val="28"/>
        </w:rPr>
        <w:t>). Присоединение</w:t>
      </w:r>
      <w:r w:rsidRPr="0048191F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hyperlink r:id="rId37" w:tooltip="Вирус гепатита D" w:history="1">
        <w:r w:rsidRPr="0048191F">
          <w:rPr>
            <w:rStyle w:val="a4"/>
            <w:color w:val="0B0080"/>
            <w:sz w:val="28"/>
            <w:szCs w:val="28"/>
          </w:rPr>
          <w:t>вируса гепатита D</w:t>
        </w:r>
      </w:hyperlink>
      <w:r w:rsidRPr="0048191F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r w:rsidRPr="0048191F">
        <w:rPr>
          <w:color w:val="222222"/>
          <w:sz w:val="28"/>
          <w:szCs w:val="28"/>
        </w:rPr>
        <w:t>к инфекционному процессу резко меняет течение гепатита и увеличивает риск развития цирроза (как правило, у таких больных рак печени не успевает развиться).</w:t>
      </w:r>
    </w:p>
    <w:p w:rsidR="00B31DD0" w:rsidRPr="0048191F" w:rsidRDefault="00B31DD0" w:rsidP="0048191F">
      <w:pPr>
        <w:pStyle w:val="a3"/>
        <w:shd w:val="clear" w:color="auto" w:fill="FFFFFF"/>
        <w:spacing w:before="120" w:beforeAutospacing="0" w:after="120" w:afterAutospacing="0" w:line="304" w:lineRule="atLeast"/>
        <w:jc w:val="both"/>
        <w:rPr>
          <w:color w:val="222222"/>
          <w:sz w:val="28"/>
          <w:szCs w:val="28"/>
        </w:rPr>
      </w:pPr>
      <w:r w:rsidRPr="0048191F">
        <w:rPr>
          <w:color w:val="222222"/>
          <w:sz w:val="28"/>
          <w:szCs w:val="28"/>
        </w:rPr>
        <w:t xml:space="preserve">Стоит обратить внимание на следующую закономерность: чем раньше человек заболевает, тем вероятность </w:t>
      </w:r>
      <w:proofErr w:type="spellStart"/>
      <w:r w:rsidRPr="0048191F">
        <w:rPr>
          <w:color w:val="222222"/>
          <w:sz w:val="28"/>
          <w:szCs w:val="28"/>
        </w:rPr>
        <w:t>хронизации</w:t>
      </w:r>
      <w:proofErr w:type="spellEnd"/>
      <w:r w:rsidRPr="0048191F">
        <w:rPr>
          <w:color w:val="222222"/>
          <w:sz w:val="28"/>
          <w:szCs w:val="28"/>
        </w:rPr>
        <w:t xml:space="preserve"> выше. Например, более 95 % взрослых людей заболевших острым гепатитом B, выздоравливают. А из заболевших гепатитом B новорожденных избавятся от вируса только 5 %. Из заразившихся детей в возрасте 1-6 лет хрониками станут около 30 %.</w:t>
      </w:r>
    </w:p>
    <w:p w:rsidR="00B31DD0" w:rsidRPr="0048191F" w:rsidRDefault="00B31DD0" w:rsidP="0048191F">
      <w:pPr>
        <w:pStyle w:val="2"/>
        <w:pBdr>
          <w:bottom w:val="single" w:sz="6" w:space="0" w:color="A2A9B1"/>
        </w:pBdr>
        <w:shd w:val="clear" w:color="auto" w:fill="FFFFFF"/>
        <w:spacing w:before="240" w:after="60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48191F">
        <w:rPr>
          <w:rStyle w:val="mw-headline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Клиника</w:t>
      </w:r>
    </w:p>
    <w:p w:rsidR="00B31DD0" w:rsidRPr="0048191F" w:rsidRDefault="00B31DD0" w:rsidP="0048191F">
      <w:pPr>
        <w:pStyle w:val="a3"/>
        <w:shd w:val="clear" w:color="auto" w:fill="FFFFFF"/>
        <w:spacing w:before="120" w:beforeAutospacing="0" w:after="120" w:afterAutospacing="0" w:line="304" w:lineRule="atLeast"/>
        <w:jc w:val="both"/>
        <w:rPr>
          <w:color w:val="222222"/>
          <w:sz w:val="28"/>
          <w:szCs w:val="28"/>
        </w:rPr>
      </w:pPr>
      <w:r w:rsidRPr="0048191F">
        <w:rPr>
          <w:color w:val="222222"/>
          <w:sz w:val="28"/>
          <w:szCs w:val="28"/>
        </w:rPr>
        <w:t xml:space="preserve">Вся симптоматика вирусного гепатита B обусловлена интоксикацией вследствие снижения </w:t>
      </w:r>
      <w:proofErr w:type="spellStart"/>
      <w:r w:rsidRPr="0048191F">
        <w:rPr>
          <w:color w:val="222222"/>
          <w:sz w:val="28"/>
          <w:szCs w:val="28"/>
        </w:rPr>
        <w:t>детоксикационной</w:t>
      </w:r>
      <w:proofErr w:type="spellEnd"/>
      <w:r w:rsidRPr="0048191F">
        <w:rPr>
          <w:color w:val="222222"/>
          <w:sz w:val="28"/>
          <w:szCs w:val="28"/>
        </w:rPr>
        <w:t xml:space="preserve"> функции печени и</w:t>
      </w:r>
      <w:r w:rsidRPr="0048191F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proofErr w:type="spellStart"/>
      <w:r w:rsidR="007A4354" w:rsidRPr="0048191F">
        <w:rPr>
          <w:color w:val="222222"/>
          <w:sz w:val="28"/>
          <w:szCs w:val="28"/>
        </w:rPr>
        <w:fldChar w:fldCharType="begin"/>
      </w:r>
      <w:r w:rsidRPr="0048191F">
        <w:rPr>
          <w:color w:val="222222"/>
          <w:sz w:val="28"/>
          <w:szCs w:val="28"/>
        </w:rPr>
        <w:instrText xml:space="preserve"> HYPERLINK "https://ru.wikipedia.org/wiki/%D0%A5%D0%BE%D0%BB%D0%B5%D1%81%D1%82%D0%B0%D0%B7" \o "Холестаз" </w:instrText>
      </w:r>
      <w:r w:rsidR="007A4354" w:rsidRPr="0048191F">
        <w:rPr>
          <w:color w:val="222222"/>
          <w:sz w:val="28"/>
          <w:szCs w:val="28"/>
        </w:rPr>
        <w:fldChar w:fldCharType="separate"/>
      </w:r>
      <w:r w:rsidRPr="0048191F">
        <w:rPr>
          <w:rStyle w:val="a4"/>
          <w:color w:val="0B0080"/>
          <w:sz w:val="28"/>
          <w:szCs w:val="28"/>
        </w:rPr>
        <w:t>холестазом</w:t>
      </w:r>
      <w:proofErr w:type="spellEnd"/>
      <w:r w:rsidR="007A4354" w:rsidRPr="0048191F">
        <w:rPr>
          <w:color w:val="222222"/>
          <w:sz w:val="28"/>
          <w:szCs w:val="28"/>
        </w:rPr>
        <w:fldChar w:fldCharType="end"/>
      </w:r>
      <w:r w:rsidRPr="0048191F">
        <w:rPr>
          <w:color w:val="222222"/>
          <w:sz w:val="28"/>
          <w:szCs w:val="28"/>
        </w:rPr>
        <w:t> — нарушением оттока желчи. Причём предполагается</w:t>
      </w:r>
      <w:r w:rsidRPr="0048191F">
        <w:rPr>
          <w:rStyle w:val="nowrap"/>
          <w:color w:val="222222"/>
          <w:sz w:val="28"/>
          <w:szCs w:val="28"/>
          <w:vertAlign w:val="superscript"/>
        </w:rPr>
        <w:t>[</w:t>
      </w:r>
      <w:hyperlink r:id="rId38" w:tooltip="Википедия:Избегайте неопределённых выражений" w:history="1">
        <w:r w:rsidRPr="0048191F">
          <w:rPr>
            <w:rStyle w:val="a4"/>
            <w:i/>
            <w:iCs/>
            <w:color w:val="0B0080"/>
            <w:sz w:val="28"/>
            <w:szCs w:val="28"/>
            <w:vertAlign w:val="superscript"/>
          </w:rPr>
          <w:t>кем?</w:t>
        </w:r>
      </w:hyperlink>
      <w:r w:rsidRPr="0048191F">
        <w:rPr>
          <w:rStyle w:val="nowrap"/>
          <w:color w:val="222222"/>
          <w:sz w:val="28"/>
          <w:szCs w:val="28"/>
          <w:vertAlign w:val="superscript"/>
        </w:rPr>
        <w:t>]</w:t>
      </w:r>
      <w:r w:rsidRPr="0048191F">
        <w:rPr>
          <w:color w:val="222222"/>
          <w:sz w:val="28"/>
          <w:szCs w:val="28"/>
        </w:rPr>
        <w:t xml:space="preserve">, что у одной группы больных превалирует экзогенная интоксикация — от </w:t>
      </w:r>
      <w:proofErr w:type="gramStart"/>
      <w:r w:rsidRPr="0048191F">
        <w:rPr>
          <w:color w:val="222222"/>
          <w:sz w:val="28"/>
          <w:szCs w:val="28"/>
        </w:rPr>
        <w:t>токсинов</w:t>
      </w:r>
      <w:proofErr w:type="gramEnd"/>
      <w:r w:rsidRPr="0048191F">
        <w:rPr>
          <w:color w:val="222222"/>
          <w:sz w:val="28"/>
          <w:szCs w:val="28"/>
        </w:rPr>
        <w:t xml:space="preserve"> поступающих с пищей или образующихся </w:t>
      </w:r>
      <w:proofErr w:type="spellStart"/>
      <w:r w:rsidRPr="0048191F">
        <w:rPr>
          <w:color w:val="222222"/>
          <w:sz w:val="28"/>
          <w:szCs w:val="28"/>
        </w:rPr>
        <w:t>при</w:t>
      </w:r>
      <w:hyperlink r:id="rId39" w:tooltip="Пищеварение" w:history="1">
        <w:r w:rsidRPr="0048191F">
          <w:rPr>
            <w:rStyle w:val="a4"/>
            <w:color w:val="0B0080"/>
            <w:sz w:val="28"/>
            <w:szCs w:val="28"/>
          </w:rPr>
          <w:t>пищеварении</w:t>
        </w:r>
        <w:proofErr w:type="spellEnd"/>
      </w:hyperlink>
      <w:r w:rsidRPr="0048191F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r w:rsidRPr="0048191F">
        <w:rPr>
          <w:color w:val="222222"/>
          <w:sz w:val="28"/>
          <w:szCs w:val="28"/>
        </w:rPr>
        <w:t>в</w:t>
      </w:r>
      <w:r w:rsidRPr="0048191F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hyperlink r:id="rId40" w:tooltip="Кишечник" w:history="1">
        <w:r w:rsidRPr="0048191F">
          <w:rPr>
            <w:rStyle w:val="a4"/>
            <w:color w:val="0B0080"/>
            <w:sz w:val="28"/>
            <w:szCs w:val="28"/>
          </w:rPr>
          <w:t>кишечнике</w:t>
        </w:r>
      </w:hyperlink>
      <w:r w:rsidRPr="0048191F">
        <w:rPr>
          <w:color w:val="222222"/>
          <w:sz w:val="28"/>
          <w:szCs w:val="28"/>
        </w:rPr>
        <w:t>, а у другой группы больных превалирует эндогенная — от</w:t>
      </w:r>
      <w:r w:rsidRPr="0048191F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hyperlink r:id="rId41" w:tooltip="Токсин" w:history="1">
        <w:r w:rsidRPr="0048191F">
          <w:rPr>
            <w:rStyle w:val="a4"/>
            <w:color w:val="0B0080"/>
            <w:sz w:val="28"/>
            <w:szCs w:val="28"/>
          </w:rPr>
          <w:t>токсинов</w:t>
        </w:r>
      </w:hyperlink>
      <w:r w:rsidRPr="0048191F">
        <w:rPr>
          <w:color w:val="222222"/>
          <w:sz w:val="28"/>
          <w:szCs w:val="28"/>
        </w:rPr>
        <w:t>, образующиеся в результате</w:t>
      </w:r>
      <w:r w:rsidRPr="0048191F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hyperlink r:id="rId42" w:tooltip="Метаболизм" w:history="1">
        <w:r w:rsidRPr="0048191F">
          <w:rPr>
            <w:rStyle w:val="a4"/>
            <w:color w:val="0B0080"/>
            <w:sz w:val="28"/>
            <w:szCs w:val="28"/>
          </w:rPr>
          <w:t>метаболизма</w:t>
        </w:r>
      </w:hyperlink>
      <w:r w:rsidRPr="0048191F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r w:rsidRPr="0048191F">
        <w:rPr>
          <w:color w:val="222222"/>
          <w:sz w:val="28"/>
          <w:szCs w:val="28"/>
        </w:rPr>
        <w:t>в собственных</w:t>
      </w:r>
      <w:r w:rsidRPr="0048191F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hyperlink r:id="rId43" w:tooltip="Клетка" w:history="1">
        <w:r w:rsidRPr="0048191F">
          <w:rPr>
            <w:rStyle w:val="a4"/>
            <w:color w:val="0B0080"/>
            <w:sz w:val="28"/>
            <w:szCs w:val="28"/>
          </w:rPr>
          <w:t>клетках</w:t>
        </w:r>
      </w:hyperlink>
      <w:r w:rsidRPr="0048191F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r w:rsidRPr="0048191F">
        <w:rPr>
          <w:color w:val="222222"/>
          <w:sz w:val="28"/>
          <w:szCs w:val="28"/>
        </w:rPr>
        <w:t>и при</w:t>
      </w:r>
      <w:r w:rsidRPr="0048191F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hyperlink r:id="rId44" w:tooltip="Некроз" w:history="1">
        <w:r w:rsidRPr="0048191F">
          <w:rPr>
            <w:rStyle w:val="a4"/>
            <w:color w:val="0B0080"/>
            <w:sz w:val="28"/>
            <w:szCs w:val="28"/>
          </w:rPr>
          <w:t>некрозе</w:t>
        </w:r>
      </w:hyperlink>
      <w:r w:rsidRPr="0048191F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proofErr w:type="spellStart"/>
      <w:r w:rsidR="007A4354" w:rsidRPr="0048191F">
        <w:rPr>
          <w:color w:val="222222"/>
          <w:sz w:val="28"/>
          <w:szCs w:val="28"/>
        </w:rPr>
        <w:fldChar w:fldCharType="begin"/>
      </w:r>
      <w:r w:rsidRPr="0048191F">
        <w:rPr>
          <w:color w:val="222222"/>
          <w:sz w:val="28"/>
          <w:szCs w:val="28"/>
        </w:rPr>
        <w:instrText xml:space="preserve"> HYPERLINK "https://ru.wikipedia.org/wiki/%D0%93%D0%B5%D0%BF%D0%B0%D1%82%D0%BE%D1%86%D0%B8%D1%82" \o "Гепатоцит" </w:instrText>
      </w:r>
      <w:r w:rsidR="007A4354" w:rsidRPr="0048191F">
        <w:rPr>
          <w:color w:val="222222"/>
          <w:sz w:val="28"/>
          <w:szCs w:val="28"/>
        </w:rPr>
        <w:fldChar w:fldCharType="separate"/>
      </w:r>
      <w:r w:rsidRPr="0048191F">
        <w:rPr>
          <w:rStyle w:val="a4"/>
          <w:color w:val="0B0080"/>
          <w:sz w:val="28"/>
          <w:szCs w:val="28"/>
        </w:rPr>
        <w:t>гепатоцитов</w:t>
      </w:r>
      <w:proofErr w:type="spellEnd"/>
      <w:r w:rsidR="007A4354" w:rsidRPr="0048191F">
        <w:rPr>
          <w:color w:val="222222"/>
          <w:sz w:val="28"/>
          <w:szCs w:val="28"/>
        </w:rPr>
        <w:fldChar w:fldCharType="end"/>
      </w:r>
      <w:r w:rsidRPr="0048191F">
        <w:rPr>
          <w:color w:val="222222"/>
          <w:sz w:val="28"/>
          <w:szCs w:val="28"/>
        </w:rPr>
        <w:t>.</w:t>
      </w:r>
    </w:p>
    <w:p w:rsidR="00B31DD0" w:rsidRPr="0048191F" w:rsidRDefault="00B31DD0" w:rsidP="0048191F">
      <w:pPr>
        <w:pStyle w:val="a3"/>
        <w:shd w:val="clear" w:color="auto" w:fill="FFFFFF"/>
        <w:spacing w:before="120" w:beforeAutospacing="0" w:after="120" w:afterAutospacing="0" w:line="304" w:lineRule="atLeast"/>
        <w:jc w:val="both"/>
        <w:rPr>
          <w:color w:val="222222"/>
          <w:sz w:val="28"/>
          <w:szCs w:val="28"/>
        </w:rPr>
      </w:pPr>
      <w:r w:rsidRPr="0048191F">
        <w:rPr>
          <w:color w:val="222222"/>
          <w:sz w:val="28"/>
          <w:szCs w:val="28"/>
        </w:rPr>
        <w:t>Поскольку к любым токсинам чувствительна прежде всего</w:t>
      </w:r>
      <w:r w:rsidRPr="0048191F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hyperlink r:id="rId45" w:tooltip="Нервная ткань" w:history="1">
        <w:r w:rsidRPr="0048191F">
          <w:rPr>
            <w:rStyle w:val="a4"/>
            <w:color w:val="0B0080"/>
            <w:sz w:val="28"/>
            <w:szCs w:val="28"/>
          </w:rPr>
          <w:t>нервная ткань</w:t>
        </w:r>
      </w:hyperlink>
      <w:r w:rsidRPr="0048191F">
        <w:rPr>
          <w:color w:val="222222"/>
          <w:sz w:val="28"/>
          <w:szCs w:val="28"/>
        </w:rPr>
        <w:t>, в частности</w:t>
      </w:r>
      <w:r w:rsidRPr="0048191F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proofErr w:type="spellStart"/>
      <w:r w:rsidR="007A4354" w:rsidRPr="0048191F">
        <w:rPr>
          <w:color w:val="222222"/>
          <w:sz w:val="28"/>
          <w:szCs w:val="28"/>
        </w:rPr>
        <w:fldChar w:fldCharType="begin"/>
      </w:r>
      <w:r w:rsidRPr="0048191F">
        <w:rPr>
          <w:color w:val="222222"/>
          <w:sz w:val="28"/>
          <w:szCs w:val="28"/>
        </w:rPr>
        <w:instrText xml:space="preserve"> HYPERLINK "https://ru.wikipedia.org/wiki/%D0%9D%D0%B5%D0%B9%D1%80%D0%BE%D1%86%D0%B8%D1%82" \o "Нейроцит" </w:instrText>
      </w:r>
      <w:r w:rsidR="007A4354" w:rsidRPr="0048191F">
        <w:rPr>
          <w:color w:val="222222"/>
          <w:sz w:val="28"/>
          <w:szCs w:val="28"/>
        </w:rPr>
        <w:fldChar w:fldCharType="separate"/>
      </w:r>
      <w:r w:rsidRPr="0048191F">
        <w:rPr>
          <w:rStyle w:val="a4"/>
          <w:color w:val="0B0080"/>
          <w:sz w:val="28"/>
          <w:szCs w:val="28"/>
        </w:rPr>
        <w:t>нейроциты</w:t>
      </w:r>
      <w:proofErr w:type="spellEnd"/>
      <w:r w:rsidR="007A4354" w:rsidRPr="0048191F">
        <w:rPr>
          <w:color w:val="222222"/>
          <w:sz w:val="28"/>
          <w:szCs w:val="28"/>
        </w:rPr>
        <w:fldChar w:fldCharType="end"/>
      </w:r>
      <w:r w:rsidRPr="0048191F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hyperlink r:id="rId46" w:tooltip="Головной мозг" w:history="1">
        <w:r w:rsidRPr="0048191F">
          <w:rPr>
            <w:rStyle w:val="a4"/>
            <w:color w:val="0B0080"/>
            <w:sz w:val="28"/>
            <w:szCs w:val="28"/>
          </w:rPr>
          <w:t>головного мозга</w:t>
        </w:r>
      </w:hyperlink>
      <w:r w:rsidRPr="0048191F">
        <w:rPr>
          <w:color w:val="222222"/>
          <w:sz w:val="28"/>
          <w:szCs w:val="28"/>
        </w:rPr>
        <w:t>, прежде всего наблюдается</w:t>
      </w:r>
      <w:r w:rsidRPr="0048191F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proofErr w:type="spellStart"/>
      <w:r w:rsidR="007A4354" w:rsidRPr="0048191F">
        <w:rPr>
          <w:color w:val="222222"/>
          <w:sz w:val="28"/>
          <w:szCs w:val="28"/>
        </w:rPr>
        <w:fldChar w:fldCharType="begin"/>
      </w:r>
      <w:r w:rsidRPr="0048191F">
        <w:rPr>
          <w:color w:val="222222"/>
          <w:sz w:val="28"/>
          <w:szCs w:val="28"/>
        </w:rPr>
        <w:instrText xml:space="preserve"> HYPERLINK "https://ru.wikipedia.org/w/index.php?title=%D0%A6%D0%B5%D1%80%D0%B5%D0%B1%D1%80%D0%BE%D1%82%D0%BE%D0%BA%D1%81%D0%B8%D1%87%D0%B5%D1%81%D0%BA%D0%B8%D0%B9&amp;action=edit&amp;redlink=1" \o "Церебротоксический (страница отсутствует)" </w:instrText>
      </w:r>
      <w:r w:rsidR="007A4354" w:rsidRPr="0048191F">
        <w:rPr>
          <w:color w:val="222222"/>
          <w:sz w:val="28"/>
          <w:szCs w:val="28"/>
        </w:rPr>
        <w:fldChar w:fldCharType="separate"/>
      </w:r>
      <w:r w:rsidRPr="0048191F">
        <w:rPr>
          <w:rStyle w:val="a4"/>
          <w:color w:val="A55858"/>
          <w:sz w:val="28"/>
          <w:szCs w:val="28"/>
        </w:rPr>
        <w:t>церебротоксический</w:t>
      </w:r>
      <w:proofErr w:type="spellEnd"/>
      <w:r w:rsidR="007A4354" w:rsidRPr="0048191F">
        <w:rPr>
          <w:color w:val="222222"/>
          <w:sz w:val="28"/>
          <w:szCs w:val="28"/>
        </w:rPr>
        <w:fldChar w:fldCharType="end"/>
      </w:r>
      <w:r w:rsidRPr="0048191F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r w:rsidRPr="0048191F">
        <w:rPr>
          <w:color w:val="222222"/>
          <w:sz w:val="28"/>
          <w:szCs w:val="28"/>
        </w:rPr>
        <w:t xml:space="preserve">эффект, что приводит к повышенной утомляемости, нарушению сна (при лёгких формах острого и хроническом гепатите), и спутанности сознания вплоть до печёночной комы (при массивном некрозе </w:t>
      </w:r>
      <w:proofErr w:type="spellStart"/>
      <w:r w:rsidRPr="0048191F">
        <w:rPr>
          <w:color w:val="222222"/>
          <w:sz w:val="28"/>
          <w:szCs w:val="28"/>
        </w:rPr>
        <w:t>гепатоцитов</w:t>
      </w:r>
      <w:proofErr w:type="spellEnd"/>
      <w:r w:rsidRPr="0048191F">
        <w:rPr>
          <w:color w:val="222222"/>
          <w:sz w:val="28"/>
          <w:szCs w:val="28"/>
        </w:rPr>
        <w:t xml:space="preserve"> или последних стадиях цирроза печени</w:t>
      </w:r>
      <w:proofErr w:type="gramStart"/>
      <w:r w:rsidRPr="0048191F">
        <w:rPr>
          <w:color w:val="222222"/>
          <w:sz w:val="28"/>
          <w:szCs w:val="28"/>
        </w:rPr>
        <w:t>)</w:t>
      </w:r>
      <w:r w:rsidRPr="0048191F">
        <w:rPr>
          <w:color w:val="222222"/>
          <w:sz w:val="28"/>
          <w:szCs w:val="28"/>
          <w:vertAlign w:val="superscript"/>
        </w:rPr>
        <w:t>Н</w:t>
      </w:r>
      <w:proofErr w:type="gramEnd"/>
      <w:r w:rsidRPr="0048191F">
        <w:rPr>
          <w:color w:val="222222"/>
          <w:sz w:val="28"/>
          <w:szCs w:val="28"/>
          <w:vertAlign w:val="superscript"/>
        </w:rPr>
        <w:t>е путаем причину со следствием? Нарушается функция печени — удаление токсинов — токсины поражают нервные клетки</w:t>
      </w:r>
      <w:r w:rsidRPr="0048191F">
        <w:rPr>
          <w:color w:val="222222"/>
          <w:sz w:val="28"/>
          <w:szCs w:val="28"/>
        </w:rPr>
        <w:t>.</w:t>
      </w:r>
    </w:p>
    <w:p w:rsidR="00B31DD0" w:rsidRPr="0048191F" w:rsidRDefault="00B31DD0" w:rsidP="0048191F">
      <w:pPr>
        <w:pStyle w:val="a3"/>
        <w:shd w:val="clear" w:color="auto" w:fill="FFFFFF"/>
        <w:spacing w:before="120" w:beforeAutospacing="0" w:after="120" w:afterAutospacing="0" w:line="304" w:lineRule="atLeast"/>
        <w:jc w:val="both"/>
        <w:rPr>
          <w:color w:val="222222"/>
          <w:sz w:val="28"/>
          <w:szCs w:val="28"/>
        </w:rPr>
      </w:pPr>
      <w:r w:rsidRPr="0048191F">
        <w:rPr>
          <w:color w:val="222222"/>
          <w:sz w:val="28"/>
          <w:szCs w:val="28"/>
        </w:rPr>
        <w:t>При поздних стадиях хронического гепатита, при обширном</w:t>
      </w:r>
      <w:r w:rsidRPr="0048191F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hyperlink r:id="rId47" w:tooltip="Фиброз" w:history="1">
        <w:r w:rsidRPr="0048191F">
          <w:rPr>
            <w:rStyle w:val="a4"/>
            <w:color w:val="0B0080"/>
            <w:sz w:val="28"/>
            <w:szCs w:val="28"/>
          </w:rPr>
          <w:t>фиброзе</w:t>
        </w:r>
      </w:hyperlink>
      <w:r w:rsidRPr="0048191F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r w:rsidRPr="0048191F">
        <w:rPr>
          <w:color w:val="222222"/>
          <w:sz w:val="28"/>
          <w:szCs w:val="28"/>
        </w:rPr>
        <w:t>и</w:t>
      </w:r>
      <w:r w:rsidRPr="0048191F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hyperlink r:id="rId48" w:tooltip="Цирроз" w:history="1">
        <w:r w:rsidRPr="0048191F">
          <w:rPr>
            <w:rStyle w:val="a4"/>
            <w:color w:val="0B0080"/>
            <w:sz w:val="28"/>
            <w:szCs w:val="28"/>
          </w:rPr>
          <w:t>циррозе</w:t>
        </w:r>
      </w:hyperlink>
      <w:r w:rsidRPr="0048191F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r w:rsidRPr="0048191F">
        <w:rPr>
          <w:color w:val="222222"/>
          <w:sz w:val="28"/>
          <w:szCs w:val="28"/>
        </w:rPr>
        <w:t>на первый план выступает</w:t>
      </w:r>
      <w:r w:rsidRPr="0048191F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hyperlink r:id="rId49" w:tooltip="Синдром портальной гипертензии (страница отсутствует)" w:history="1">
        <w:r w:rsidRPr="0048191F">
          <w:rPr>
            <w:rStyle w:val="a4"/>
            <w:color w:val="A55858"/>
            <w:sz w:val="28"/>
            <w:szCs w:val="28"/>
          </w:rPr>
          <w:t xml:space="preserve">синдром портальной </w:t>
        </w:r>
        <w:proofErr w:type="gramStart"/>
        <w:r w:rsidRPr="0048191F">
          <w:rPr>
            <w:rStyle w:val="a4"/>
            <w:color w:val="A55858"/>
            <w:sz w:val="28"/>
            <w:szCs w:val="28"/>
          </w:rPr>
          <w:t>гипертензии</w:t>
        </w:r>
        <w:proofErr w:type="gramEnd"/>
      </w:hyperlink>
      <w:r w:rsidRPr="0048191F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r w:rsidRPr="0048191F">
        <w:rPr>
          <w:color w:val="222222"/>
          <w:sz w:val="28"/>
          <w:szCs w:val="28"/>
        </w:rPr>
        <w:t xml:space="preserve">отягощённый хрупкостью сосудов вследствие снижения синтетической функции </w:t>
      </w:r>
      <w:proofErr w:type="spellStart"/>
      <w:r w:rsidRPr="0048191F">
        <w:rPr>
          <w:color w:val="222222"/>
          <w:sz w:val="28"/>
          <w:szCs w:val="28"/>
        </w:rPr>
        <w:t>печени.</w:t>
      </w:r>
      <w:hyperlink r:id="rId50" w:tooltip="Геморрагический синдром" w:history="1">
        <w:r w:rsidRPr="0048191F">
          <w:rPr>
            <w:rStyle w:val="a4"/>
            <w:color w:val="0B0080"/>
            <w:sz w:val="28"/>
            <w:szCs w:val="28"/>
          </w:rPr>
          <w:t>Геморрагический</w:t>
        </w:r>
        <w:proofErr w:type="spellEnd"/>
        <w:r w:rsidRPr="0048191F">
          <w:rPr>
            <w:rStyle w:val="a4"/>
            <w:color w:val="0B0080"/>
            <w:sz w:val="28"/>
            <w:szCs w:val="28"/>
          </w:rPr>
          <w:t xml:space="preserve"> синдром</w:t>
        </w:r>
      </w:hyperlink>
      <w:r w:rsidRPr="0048191F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r w:rsidRPr="0048191F">
        <w:rPr>
          <w:color w:val="222222"/>
          <w:sz w:val="28"/>
          <w:szCs w:val="28"/>
        </w:rPr>
        <w:t xml:space="preserve">также характерен для </w:t>
      </w:r>
      <w:proofErr w:type="spellStart"/>
      <w:r w:rsidRPr="0048191F">
        <w:rPr>
          <w:color w:val="222222"/>
          <w:sz w:val="28"/>
          <w:szCs w:val="28"/>
        </w:rPr>
        <w:t>фульминантного</w:t>
      </w:r>
      <w:proofErr w:type="spellEnd"/>
      <w:r w:rsidRPr="0048191F">
        <w:rPr>
          <w:color w:val="222222"/>
          <w:sz w:val="28"/>
          <w:szCs w:val="28"/>
        </w:rPr>
        <w:t xml:space="preserve"> гепатита.</w:t>
      </w:r>
    </w:p>
    <w:p w:rsidR="00B31DD0" w:rsidRPr="0048191F" w:rsidRDefault="00B31DD0" w:rsidP="0048191F">
      <w:pPr>
        <w:pStyle w:val="a3"/>
        <w:shd w:val="clear" w:color="auto" w:fill="FFFFFF"/>
        <w:spacing w:before="120" w:beforeAutospacing="0" w:after="120" w:afterAutospacing="0" w:line="304" w:lineRule="atLeast"/>
        <w:jc w:val="both"/>
        <w:rPr>
          <w:color w:val="222222"/>
          <w:sz w:val="28"/>
          <w:szCs w:val="28"/>
        </w:rPr>
      </w:pPr>
      <w:r w:rsidRPr="0048191F">
        <w:rPr>
          <w:color w:val="222222"/>
          <w:sz w:val="28"/>
          <w:szCs w:val="28"/>
        </w:rPr>
        <w:t>Иногда при гепатите B развивается полиартрит.</w:t>
      </w:r>
    </w:p>
    <w:p w:rsidR="00B31DD0" w:rsidRPr="0048191F" w:rsidRDefault="00B31DD0" w:rsidP="0048191F">
      <w:pPr>
        <w:pStyle w:val="2"/>
        <w:pBdr>
          <w:bottom w:val="single" w:sz="6" w:space="0" w:color="A2A9B1"/>
        </w:pBdr>
        <w:shd w:val="clear" w:color="auto" w:fill="FFFFFF"/>
        <w:spacing w:before="240" w:after="60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48191F">
        <w:rPr>
          <w:rStyle w:val="mw-headline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Диагностика</w:t>
      </w:r>
    </w:p>
    <w:p w:rsidR="00B31DD0" w:rsidRPr="0048191F" w:rsidRDefault="00B31DD0" w:rsidP="0048191F">
      <w:pPr>
        <w:pStyle w:val="a3"/>
        <w:shd w:val="clear" w:color="auto" w:fill="FFFFFF"/>
        <w:spacing w:before="120" w:beforeAutospacing="0" w:after="120" w:afterAutospacing="0" w:line="304" w:lineRule="atLeast"/>
        <w:jc w:val="both"/>
        <w:rPr>
          <w:color w:val="222222"/>
          <w:sz w:val="28"/>
          <w:szCs w:val="28"/>
        </w:rPr>
      </w:pPr>
      <w:r w:rsidRPr="0048191F">
        <w:rPr>
          <w:color w:val="222222"/>
          <w:sz w:val="28"/>
          <w:szCs w:val="28"/>
        </w:rPr>
        <w:t>Основана на клинических данных,</w:t>
      </w:r>
      <w:r w:rsidRPr="0048191F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hyperlink r:id="rId51" w:tooltip="Окончательный диагноз" w:history="1">
        <w:r w:rsidRPr="0048191F">
          <w:rPr>
            <w:rStyle w:val="a4"/>
            <w:color w:val="0B0080"/>
            <w:sz w:val="28"/>
            <w:szCs w:val="28"/>
          </w:rPr>
          <w:t>окончательный диагноз</w:t>
        </w:r>
      </w:hyperlink>
      <w:r w:rsidRPr="0048191F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r w:rsidRPr="0048191F">
        <w:rPr>
          <w:color w:val="222222"/>
          <w:sz w:val="28"/>
          <w:szCs w:val="28"/>
        </w:rPr>
        <w:t>ставится после лабораторных исследований (показатели функции печени, признаки</w:t>
      </w:r>
      <w:r w:rsidRPr="0048191F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hyperlink r:id="rId52" w:tooltip="Цитолиз" w:history="1">
        <w:r w:rsidRPr="0048191F">
          <w:rPr>
            <w:rStyle w:val="a4"/>
            <w:color w:val="0B0080"/>
            <w:sz w:val="28"/>
            <w:szCs w:val="28"/>
          </w:rPr>
          <w:t>цитолиза</w:t>
        </w:r>
      </w:hyperlink>
      <w:r w:rsidRPr="0048191F">
        <w:rPr>
          <w:color w:val="222222"/>
          <w:sz w:val="28"/>
          <w:szCs w:val="28"/>
        </w:rPr>
        <w:t>,</w:t>
      </w:r>
      <w:r w:rsidRPr="0048191F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hyperlink r:id="rId53" w:tooltip="Серологические маркеры (страница отсутствует)" w:history="1">
        <w:r w:rsidRPr="0048191F">
          <w:rPr>
            <w:rStyle w:val="a4"/>
            <w:color w:val="A55858"/>
            <w:sz w:val="28"/>
            <w:szCs w:val="28"/>
          </w:rPr>
          <w:t>серологические маркеры</w:t>
        </w:r>
      </w:hyperlink>
      <w:r w:rsidRPr="0048191F">
        <w:rPr>
          <w:color w:val="222222"/>
          <w:sz w:val="28"/>
          <w:szCs w:val="28"/>
        </w:rPr>
        <w:t>, выделение</w:t>
      </w:r>
      <w:r w:rsidRPr="0048191F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hyperlink r:id="rId54" w:tooltip="ДНК" w:history="1">
        <w:r w:rsidRPr="0048191F">
          <w:rPr>
            <w:rStyle w:val="a4"/>
            <w:color w:val="0B0080"/>
            <w:sz w:val="28"/>
            <w:szCs w:val="28"/>
          </w:rPr>
          <w:t>ДНК</w:t>
        </w:r>
      </w:hyperlink>
      <w:r w:rsidRPr="0048191F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r w:rsidRPr="0048191F">
        <w:rPr>
          <w:color w:val="222222"/>
          <w:sz w:val="28"/>
          <w:szCs w:val="28"/>
        </w:rPr>
        <w:t>вируса).</w:t>
      </w:r>
    </w:p>
    <w:p w:rsidR="00B31DD0" w:rsidRPr="0048191F" w:rsidRDefault="00B31DD0" w:rsidP="004819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1DD0" w:rsidRPr="0048191F" w:rsidRDefault="00B31DD0" w:rsidP="0048191F">
      <w:pPr>
        <w:pStyle w:val="2"/>
        <w:pBdr>
          <w:bottom w:val="single" w:sz="6" w:space="0" w:color="A2A9B1"/>
        </w:pBdr>
        <w:shd w:val="clear" w:color="auto" w:fill="FFFFFF"/>
        <w:spacing w:before="240" w:after="60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48191F">
        <w:rPr>
          <w:rStyle w:val="mw-headline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Диагностические маркеры хронической HBV-инфекции</w:t>
      </w:r>
    </w:p>
    <w:p w:rsidR="00B31DD0" w:rsidRPr="0048191F" w:rsidRDefault="00B31DD0" w:rsidP="0048191F">
      <w:pPr>
        <w:pStyle w:val="a3"/>
        <w:shd w:val="clear" w:color="auto" w:fill="FFFFFF"/>
        <w:spacing w:before="120" w:beforeAutospacing="0" w:after="120" w:afterAutospacing="0" w:line="304" w:lineRule="atLeast"/>
        <w:jc w:val="both"/>
        <w:rPr>
          <w:color w:val="222222"/>
          <w:sz w:val="28"/>
          <w:szCs w:val="28"/>
        </w:rPr>
      </w:pPr>
      <w:r w:rsidRPr="0048191F">
        <w:rPr>
          <w:color w:val="222222"/>
          <w:sz w:val="28"/>
          <w:szCs w:val="28"/>
        </w:rPr>
        <w:t>Диагностические маркеры:</w:t>
      </w:r>
    </w:p>
    <w:p w:rsidR="00B31DD0" w:rsidRPr="0048191F" w:rsidRDefault="00B31DD0" w:rsidP="0048191F">
      <w:pPr>
        <w:pStyle w:val="a3"/>
        <w:shd w:val="clear" w:color="auto" w:fill="FFFFFF"/>
        <w:spacing w:before="120" w:beforeAutospacing="0" w:after="120" w:afterAutospacing="0" w:line="304" w:lineRule="atLeast"/>
        <w:jc w:val="both"/>
        <w:rPr>
          <w:color w:val="222222"/>
          <w:sz w:val="28"/>
          <w:szCs w:val="28"/>
        </w:rPr>
      </w:pPr>
      <w:proofErr w:type="spellStart"/>
      <w:r w:rsidRPr="0048191F">
        <w:rPr>
          <w:color w:val="222222"/>
          <w:sz w:val="28"/>
          <w:szCs w:val="28"/>
        </w:rPr>
        <w:lastRenderedPageBreak/>
        <w:t>Репликативная</w:t>
      </w:r>
      <w:proofErr w:type="spellEnd"/>
      <w:r w:rsidRPr="0048191F">
        <w:rPr>
          <w:color w:val="222222"/>
          <w:sz w:val="28"/>
          <w:szCs w:val="28"/>
        </w:rPr>
        <w:t xml:space="preserve"> фаза:</w:t>
      </w:r>
      <w:r w:rsidRPr="0048191F">
        <w:rPr>
          <w:rStyle w:val="apple-converted-space"/>
          <w:color w:val="222222"/>
          <w:sz w:val="28"/>
          <w:szCs w:val="28"/>
        </w:rPr>
        <w:t> </w:t>
      </w:r>
      <w:proofErr w:type="spellStart"/>
      <w:r w:rsidRPr="0048191F">
        <w:rPr>
          <w:color w:val="222222"/>
          <w:sz w:val="28"/>
          <w:szCs w:val="28"/>
        </w:rPr>
        <w:t>HBsAg</w:t>
      </w:r>
      <w:proofErr w:type="spellEnd"/>
      <w:r w:rsidRPr="0048191F">
        <w:rPr>
          <w:color w:val="222222"/>
          <w:sz w:val="28"/>
          <w:szCs w:val="28"/>
        </w:rPr>
        <w:t>,</w:t>
      </w:r>
      <w:r w:rsidRPr="0048191F">
        <w:rPr>
          <w:rStyle w:val="apple-converted-space"/>
          <w:color w:val="222222"/>
          <w:sz w:val="28"/>
          <w:szCs w:val="28"/>
        </w:rPr>
        <w:t> </w:t>
      </w:r>
      <w:proofErr w:type="spellStart"/>
      <w:r w:rsidRPr="0048191F">
        <w:rPr>
          <w:color w:val="222222"/>
          <w:sz w:val="28"/>
          <w:szCs w:val="28"/>
        </w:rPr>
        <w:t>HBeAg</w:t>
      </w:r>
      <w:proofErr w:type="spellEnd"/>
      <w:r w:rsidRPr="0048191F">
        <w:rPr>
          <w:color w:val="222222"/>
          <w:sz w:val="28"/>
          <w:szCs w:val="28"/>
        </w:rPr>
        <w:t>,</w:t>
      </w:r>
      <w:r w:rsidRPr="0048191F">
        <w:rPr>
          <w:rStyle w:val="apple-converted-space"/>
          <w:color w:val="222222"/>
          <w:sz w:val="28"/>
          <w:szCs w:val="28"/>
        </w:rPr>
        <w:t> </w:t>
      </w:r>
      <w:r w:rsidRPr="0048191F">
        <w:rPr>
          <w:color w:val="222222"/>
          <w:sz w:val="28"/>
          <w:szCs w:val="28"/>
        </w:rPr>
        <w:t>HBV DNA,</w:t>
      </w:r>
      <w:r w:rsidRPr="0048191F">
        <w:rPr>
          <w:rStyle w:val="apple-converted-space"/>
          <w:color w:val="222222"/>
          <w:sz w:val="28"/>
          <w:szCs w:val="28"/>
        </w:rPr>
        <w:t> </w:t>
      </w:r>
      <w:proofErr w:type="spellStart"/>
      <w:r w:rsidRPr="0048191F">
        <w:rPr>
          <w:color w:val="222222"/>
          <w:sz w:val="28"/>
          <w:szCs w:val="28"/>
        </w:rPr>
        <w:t>анти-</w:t>
      </w:r>
      <w:proofErr w:type="gramStart"/>
      <w:r w:rsidRPr="0048191F">
        <w:rPr>
          <w:color w:val="222222"/>
          <w:sz w:val="28"/>
          <w:szCs w:val="28"/>
        </w:rPr>
        <w:t>HBc</w:t>
      </w:r>
      <w:proofErr w:type="spellEnd"/>
      <w:proofErr w:type="gramEnd"/>
      <w:r w:rsidRPr="0048191F">
        <w:rPr>
          <w:color w:val="222222"/>
          <w:sz w:val="28"/>
          <w:szCs w:val="28"/>
        </w:rPr>
        <w:t xml:space="preserve"> </w:t>
      </w:r>
      <w:proofErr w:type="spellStart"/>
      <w:r w:rsidRPr="0048191F">
        <w:rPr>
          <w:color w:val="222222"/>
          <w:sz w:val="28"/>
          <w:szCs w:val="28"/>
        </w:rPr>
        <w:t>IgG</w:t>
      </w:r>
      <w:proofErr w:type="spellEnd"/>
    </w:p>
    <w:p w:rsidR="00B31DD0" w:rsidRPr="0048191F" w:rsidRDefault="00B31DD0" w:rsidP="0048191F">
      <w:pPr>
        <w:pStyle w:val="a3"/>
        <w:shd w:val="clear" w:color="auto" w:fill="FFFFFF"/>
        <w:spacing w:before="120" w:beforeAutospacing="0" w:after="120" w:afterAutospacing="0" w:line="304" w:lineRule="atLeast"/>
        <w:jc w:val="both"/>
        <w:rPr>
          <w:color w:val="222222"/>
          <w:sz w:val="28"/>
          <w:szCs w:val="28"/>
        </w:rPr>
      </w:pPr>
      <w:r w:rsidRPr="0048191F">
        <w:rPr>
          <w:color w:val="222222"/>
          <w:sz w:val="28"/>
          <w:szCs w:val="28"/>
        </w:rPr>
        <w:t>Н</w:t>
      </w:r>
      <w:proofErr w:type="gramStart"/>
      <w:r w:rsidRPr="0048191F">
        <w:rPr>
          <w:color w:val="222222"/>
          <w:sz w:val="28"/>
          <w:szCs w:val="28"/>
        </w:rPr>
        <w:t>е(</w:t>
      </w:r>
      <w:proofErr w:type="gramEnd"/>
      <w:r w:rsidRPr="0048191F">
        <w:rPr>
          <w:color w:val="222222"/>
          <w:sz w:val="28"/>
          <w:szCs w:val="28"/>
        </w:rPr>
        <w:t xml:space="preserve">низко) </w:t>
      </w:r>
      <w:proofErr w:type="spellStart"/>
      <w:r w:rsidRPr="0048191F">
        <w:rPr>
          <w:color w:val="222222"/>
          <w:sz w:val="28"/>
          <w:szCs w:val="28"/>
        </w:rPr>
        <w:t>репликативная</w:t>
      </w:r>
      <w:proofErr w:type="spellEnd"/>
      <w:r w:rsidRPr="0048191F">
        <w:rPr>
          <w:color w:val="222222"/>
          <w:sz w:val="28"/>
          <w:szCs w:val="28"/>
        </w:rPr>
        <w:t xml:space="preserve">: </w:t>
      </w:r>
      <w:proofErr w:type="spellStart"/>
      <w:r w:rsidRPr="0048191F">
        <w:rPr>
          <w:color w:val="222222"/>
          <w:sz w:val="28"/>
          <w:szCs w:val="28"/>
        </w:rPr>
        <w:t>HBsAg</w:t>
      </w:r>
      <w:proofErr w:type="spellEnd"/>
      <w:r w:rsidRPr="0048191F">
        <w:rPr>
          <w:color w:val="222222"/>
          <w:sz w:val="28"/>
          <w:szCs w:val="28"/>
        </w:rPr>
        <w:t xml:space="preserve">, </w:t>
      </w:r>
      <w:proofErr w:type="spellStart"/>
      <w:r w:rsidRPr="0048191F">
        <w:rPr>
          <w:color w:val="222222"/>
          <w:sz w:val="28"/>
          <w:szCs w:val="28"/>
        </w:rPr>
        <w:t>анти-</w:t>
      </w:r>
      <w:proofErr w:type="gramStart"/>
      <w:r w:rsidRPr="0048191F">
        <w:rPr>
          <w:color w:val="222222"/>
          <w:sz w:val="28"/>
          <w:szCs w:val="28"/>
        </w:rPr>
        <w:t>HBe</w:t>
      </w:r>
      <w:proofErr w:type="spellEnd"/>
      <w:proofErr w:type="gramEnd"/>
      <w:r w:rsidRPr="0048191F">
        <w:rPr>
          <w:color w:val="222222"/>
          <w:sz w:val="28"/>
          <w:szCs w:val="28"/>
        </w:rPr>
        <w:t xml:space="preserve">, </w:t>
      </w:r>
      <w:proofErr w:type="spellStart"/>
      <w:r w:rsidRPr="0048191F">
        <w:rPr>
          <w:color w:val="222222"/>
          <w:sz w:val="28"/>
          <w:szCs w:val="28"/>
        </w:rPr>
        <w:t>анти-HBc</w:t>
      </w:r>
      <w:proofErr w:type="spellEnd"/>
      <w:r w:rsidRPr="0048191F">
        <w:rPr>
          <w:color w:val="222222"/>
          <w:sz w:val="28"/>
          <w:szCs w:val="28"/>
        </w:rPr>
        <w:t xml:space="preserve"> </w:t>
      </w:r>
      <w:proofErr w:type="spellStart"/>
      <w:r w:rsidRPr="0048191F">
        <w:rPr>
          <w:color w:val="222222"/>
          <w:sz w:val="28"/>
          <w:szCs w:val="28"/>
        </w:rPr>
        <w:t>IgG</w:t>
      </w:r>
      <w:proofErr w:type="spellEnd"/>
    </w:p>
    <w:p w:rsidR="00B31DD0" w:rsidRPr="0048191F" w:rsidRDefault="00B31DD0" w:rsidP="0048191F">
      <w:pPr>
        <w:pStyle w:val="a3"/>
        <w:shd w:val="clear" w:color="auto" w:fill="FFFFFF"/>
        <w:spacing w:before="120" w:beforeAutospacing="0" w:after="120" w:afterAutospacing="0" w:line="304" w:lineRule="atLeast"/>
        <w:jc w:val="both"/>
        <w:rPr>
          <w:color w:val="222222"/>
          <w:sz w:val="28"/>
          <w:szCs w:val="28"/>
        </w:rPr>
      </w:pPr>
      <w:proofErr w:type="spellStart"/>
      <w:r w:rsidRPr="0048191F">
        <w:rPr>
          <w:color w:val="222222"/>
          <w:sz w:val="28"/>
          <w:szCs w:val="28"/>
        </w:rPr>
        <w:t>Прекоровые</w:t>
      </w:r>
      <w:proofErr w:type="spellEnd"/>
      <w:r w:rsidRPr="0048191F">
        <w:rPr>
          <w:color w:val="222222"/>
          <w:sz w:val="28"/>
          <w:szCs w:val="28"/>
        </w:rPr>
        <w:t xml:space="preserve"> мутанты: </w:t>
      </w:r>
      <w:proofErr w:type="spellStart"/>
      <w:r w:rsidRPr="0048191F">
        <w:rPr>
          <w:color w:val="222222"/>
          <w:sz w:val="28"/>
          <w:szCs w:val="28"/>
        </w:rPr>
        <w:t>HBsAg</w:t>
      </w:r>
      <w:proofErr w:type="spellEnd"/>
      <w:r w:rsidRPr="0048191F">
        <w:rPr>
          <w:color w:val="222222"/>
          <w:sz w:val="28"/>
          <w:szCs w:val="28"/>
        </w:rPr>
        <w:t xml:space="preserve">, </w:t>
      </w:r>
      <w:proofErr w:type="spellStart"/>
      <w:r w:rsidRPr="0048191F">
        <w:rPr>
          <w:color w:val="222222"/>
          <w:sz w:val="28"/>
          <w:szCs w:val="28"/>
        </w:rPr>
        <w:t>анти-</w:t>
      </w:r>
      <w:proofErr w:type="gramStart"/>
      <w:r w:rsidRPr="0048191F">
        <w:rPr>
          <w:color w:val="222222"/>
          <w:sz w:val="28"/>
          <w:szCs w:val="28"/>
        </w:rPr>
        <w:t>HBe</w:t>
      </w:r>
      <w:proofErr w:type="spellEnd"/>
      <w:proofErr w:type="gramEnd"/>
      <w:r w:rsidRPr="0048191F">
        <w:rPr>
          <w:color w:val="222222"/>
          <w:sz w:val="28"/>
          <w:szCs w:val="28"/>
        </w:rPr>
        <w:t xml:space="preserve">, HBV DNA, </w:t>
      </w:r>
      <w:proofErr w:type="spellStart"/>
      <w:r w:rsidRPr="0048191F">
        <w:rPr>
          <w:color w:val="222222"/>
          <w:sz w:val="28"/>
          <w:szCs w:val="28"/>
        </w:rPr>
        <w:t>анти-HBc</w:t>
      </w:r>
      <w:proofErr w:type="spellEnd"/>
      <w:r w:rsidRPr="0048191F">
        <w:rPr>
          <w:color w:val="222222"/>
          <w:sz w:val="28"/>
          <w:szCs w:val="28"/>
        </w:rPr>
        <w:t xml:space="preserve"> </w:t>
      </w:r>
      <w:proofErr w:type="spellStart"/>
      <w:r w:rsidRPr="0048191F">
        <w:rPr>
          <w:color w:val="222222"/>
          <w:sz w:val="28"/>
          <w:szCs w:val="28"/>
        </w:rPr>
        <w:t>IgG</w:t>
      </w:r>
      <w:proofErr w:type="spellEnd"/>
    </w:p>
    <w:p w:rsidR="00B31DD0" w:rsidRPr="0048191F" w:rsidRDefault="00B31DD0" w:rsidP="0048191F">
      <w:pPr>
        <w:pStyle w:val="3"/>
        <w:shd w:val="clear" w:color="auto" w:fill="FFFFFF"/>
        <w:spacing w:before="7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191F">
        <w:rPr>
          <w:rStyle w:val="mw-headline"/>
          <w:rFonts w:ascii="Times New Roman" w:hAnsi="Times New Roman" w:cs="Times New Roman"/>
          <w:color w:val="000000"/>
          <w:sz w:val="28"/>
          <w:szCs w:val="28"/>
        </w:rPr>
        <w:t>Дифференциальная диагностика</w:t>
      </w:r>
    </w:p>
    <w:p w:rsidR="00B31DD0" w:rsidRPr="0048191F" w:rsidRDefault="00B31DD0" w:rsidP="0048191F">
      <w:pPr>
        <w:pStyle w:val="a3"/>
        <w:shd w:val="clear" w:color="auto" w:fill="FFFFFF"/>
        <w:spacing w:before="120" w:beforeAutospacing="0" w:after="120" w:afterAutospacing="0" w:line="304" w:lineRule="atLeast"/>
        <w:jc w:val="both"/>
        <w:rPr>
          <w:color w:val="222222"/>
          <w:sz w:val="28"/>
          <w:szCs w:val="28"/>
        </w:rPr>
      </w:pPr>
      <w:r w:rsidRPr="0048191F">
        <w:rPr>
          <w:color w:val="222222"/>
          <w:sz w:val="28"/>
          <w:szCs w:val="28"/>
        </w:rPr>
        <w:t xml:space="preserve">Обычно вирусный гепатит B не представляет сложностей в правильной диагностике. Сложности возникают только при </w:t>
      </w:r>
      <w:proofErr w:type="spellStart"/>
      <w:r w:rsidRPr="0048191F">
        <w:rPr>
          <w:color w:val="222222"/>
          <w:sz w:val="28"/>
          <w:szCs w:val="28"/>
        </w:rPr>
        <w:t>супе</w:t>
      </w:r>
      <w:proofErr w:type="gramStart"/>
      <w:r w:rsidRPr="0048191F">
        <w:rPr>
          <w:color w:val="222222"/>
          <w:sz w:val="28"/>
          <w:szCs w:val="28"/>
        </w:rPr>
        <w:t>р</w:t>
      </w:r>
      <w:proofErr w:type="spellEnd"/>
      <w:r w:rsidRPr="0048191F">
        <w:rPr>
          <w:color w:val="222222"/>
          <w:sz w:val="28"/>
          <w:szCs w:val="28"/>
        </w:rPr>
        <w:t>-</w:t>
      </w:r>
      <w:proofErr w:type="gramEnd"/>
      <w:r w:rsidRPr="0048191F">
        <w:rPr>
          <w:color w:val="222222"/>
          <w:sz w:val="28"/>
          <w:szCs w:val="28"/>
        </w:rPr>
        <w:t xml:space="preserve"> и </w:t>
      </w:r>
      <w:proofErr w:type="spellStart"/>
      <w:r w:rsidRPr="0048191F">
        <w:rPr>
          <w:color w:val="222222"/>
          <w:sz w:val="28"/>
          <w:szCs w:val="28"/>
        </w:rPr>
        <w:t>коинфекциях</w:t>
      </w:r>
      <w:proofErr w:type="spellEnd"/>
      <w:r w:rsidRPr="0048191F">
        <w:rPr>
          <w:color w:val="222222"/>
          <w:sz w:val="28"/>
          <w:szCs w:val="28"/>
        </w:rPr>
        <w:t xml:space="preserve"> (когда сложно выделить активный на данный момент агент), а также при наличии неинфекционных заболеваний печени и желчевыводящих протоков.</w:t>
      </w:r>
    </w:p>
    <w:p w:rsidR="00B31DD0" w:rsidRPr="0048191F" w:rsidRDefault="00B31DD0" w:rsidP="0048191F">
      <w:pPr>
        <w:pStyle w:val="2"/>
        <w:pBdr>
          <w:bottom w:val="single" w:sz="6" w:space="0" w:color="A2A9B1"/>
        </w:pBdr>
        <w:shd w:val="clear" w:color="auto" w:fill="FFFFFF"/>
        <w:spacing w:before="240" w:after="60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48191F">
        <w:rPr>
          <w:rStyle w:val="mw-headline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Лечение</w:t>
      </w:r>
    </w:p>
    <w:p w:rsidR="00B31DD0" w:rsidRPr="0048191F" w:rsidRDefault="00B31DD0" w:rsidP="0048191F">
      <w:pPr>
        <w:pStyle w:val="a3"/>
        <w:shd w:val="clear" w:color="auto" w:fill="FFFFFF"/>
        <w:spacing w:before="120" w:beforeAutospacing="0" w:after="120" w:afterAutospacing="0" w:line="304" w:lineRule="atLeast"/>
        <w:jc w:val="both"/>
        <w:rPr>
          <w:color w:val="222222"/>
          <w:sz w:val="28"/>
          <w:szCs w:val="28"/>
        </w:rPr>
      </w:pPr>
      <w:r w:rsidRPr="0048191F">
        <w:rPr>
          <w:color w:val="222222"/>
          <w:sz w:val="28"/>
          <w:szCs w:val="28"/>
        </w:rPr>
        <w:t>Острый гепатит B обычно не требует лечения, так как большинство взрослых справляются с этой инфекцией спонтанно</w:t>
      </w:r>
      <w:hyperlink r:id="rId55" w:anchor="cite_note-2" w:history="1">
        <w:r w:rsidRPr="0048191F">
          <w:rPr>
            <w:rStyle w:val="a4"/>
            <w:color w:val="0B0080"/>
            <w:sz w:val="28"/>
            <w:szCs w:val="28"/>
            <w:vertAlign w:val="superscript"/>
          </w:rPr>
          <w:t>[2]</w:t>
        </w:r>
      </w:hyperlink>
      <w:hyperlink r:id="rId56" w:anchor="cite_note-3" w:history="1">
        <w:r w:rsidRPr="0048191F">
          <w:rPr>
            <w:rStyle w:val="a4"/>
            <w:color w:val="0B0080"/>
            <w:sz w:val="28"/>
            <w:szCs w:val="28"/>
            <w:vertAlign w:val="superscript"/>
          </w:rPr>
          <w:t>[3]</w:t>
        </w:r>
      </w:hyperlink>
      <w:r w:rsidRPr="0048191F">
        <w:rPr>
          <w:color w:val="222222"/>
          <w:sz w:val="28"/>
          <w:szCs w:val="28"/>
        </w:rPr>
        <w:t>. Раннее противовирусное лечение может потребоваться менее</w:t>
      </w:r>
      <w:proofErr w:type="gramStart"/>
      <w:r w:rsidRPr="0048191F">
        <w:rPr>
          <w:color w:val="222222"/>
          <w:sz w:val="28"/>
          <w:szCs w:val="28"/>
        </w:rPr>
        <w:t>,</w:t>
      </w:r>
      <w:proofErr w:type="gramEnd"/>
      <w:r w:rsidRPr="0048191F">
        <w:rPr>
          <w:color w:val="222222"/>
          <w:sz w:val="28"/>
          <w:szCs w:val="28"/>
        </w:rPr>
        <w:t xml:space="preserve"> чем 1 % заболевших: пациентам с агрессивным развитием инфекции (молниеносный гепатит) и лицам с</w:t>
      </w:r>
      <w:r w:rsidRPr="0048191F">
        <w:rPr>
          <w:rStyle w:val="apple-converted-space"/>
          <w:color w:val="222222"/>
          <w:sz w:val="28"/>
          <w:szCs w:val="28"/>
        </w:rPr>
        <w:t> </w:t>
      </w:r>
      <w:hyperlink r:id="rId57" w:tooltip="Иммунодефицит" w:history="1">
        <w:r w:rsidRPr="0048191F">
          <w:rPr>
            <w:rStyle w:val="a4"/>
            <w:color w:val="0B0080"/>
            <w:sz w:val="28"/>
            <w:szCs w:val="28"/>
          </w:rPr>
          <w:t>ослабленным иммунитетом</w:t>
        </w:r>
      </w:hyperlink>
      <w:r w:rsidRPr="0048191F">
        <w:rPr>
          <w:color w:val="222222"/>
          <w:sz w:val="28"/>
          <w:szCs w:val="28"/>
        </w:rPr>
        <w:t>. С другой стороны, лечение хронической инфекции может быть полезным для уменьшения риска цирроза и рака печени. Хронически инфицированные лица с постоянно повышенным уровнем</w:t>
      </w:r>
      <w:r w:rsidRPr="0048191F">
        <w:rPr>
          <w:rStyle w:val="apple-converted-space"/>
          <w:color w:val="222222"/>
          <w:sz w:val="28"/>
          <w:szCs w:val="28"/>
        </w:rPr>
        <w:t> </w:t>
      </w:r>
      <w:proofErr w:type="spellStart"/>
      <w:r w:rsidR="007A4354" w:rsidRPr="0048191F">
        <w:rPr>
          <w:color w:val="222222"/>
          <w:sz w:val="28"/>
          <w:szCs w:val="28"/>
        </w:rPr>
        <w:fldChar w:fldCharType="begin"/>
      </w:r>
      <w:r w:rsidRPr="0048191F">
        <w:rPr>
          <w:color w:val="222222"/>
          <w:sz w:val="28"/>
          <w:szCs w:val="28"/>
        </w:rPr>
        <w:instrText xml:space="preserve"> HYPERLINK "https://ru.wikipedia.org/wiki/%D0%90%D0%BB%D0%B0%D0%BD%D0%B8%D0%BD%D0%B0%D0%BC%D0%B8%D0%BD%D0%BE%D1%82%D1%80%D0%B0%D0%BD%D1%81%D1%84%D0%B5%D1%80%D0%B0%D0%B7%D0%B0" \o "Аланинаминотрансфераза" </w:instrText>
      </w:r>
      <w:r w:rsidR="007A4354" w:rsidRPr="0048191F">
        <w:rPr>
          <w:color w:val="222222"/>
          <w:sz w:val="28"/>
          <w:szCs w:val="28"/>
        </w:rPr>
        <w:fldChar w:fldCharType="separate"/>
      </w:r>
      <w:r w:rsidRPr="0048191F">
        <w:rPr>
          <w:rStyle w:val="a4"/>
          <w:color w:val="0B0080"/>
          <w:sz w:val="28"/>
          <w:szCs w:val="28"/>
        </w:rPr>
        <w:t>аланинаминотрансферазы</w:t>
      </w:r>
      <w:proofErr w:type="spellEnd"/>
      <w:r w:rsidR="007A4354" w:rsidRPr="0048191F">
        <w:rPr>
          <w:color w:val="222222"/>
          <w:sz w:val="28"/>
          <w:szCs w:val="28"/>
        </w:rPr>
        <w:fldChar w:fldCharType="end"/>
      </w:r>
      <w:r w:rsidRPr="0048191F">
        <w:rPr>
          <w:color w:val="222222"/>
          <w:sz w:val="28"/>
          <w:szCs w:val="28"/>
        </w:rPr>
        <w:t>, маркёра повреждения печени и большим количеством ДНК HBV, являются предпочтительными кандидатами для терапии</w:t>
      </w:r>
      <w:hyperlink r:id="rId58" w:anchor="cite_note-4" w:history="1">
        <w:r w:rsidRPr="0048191F">
          <w:rPr>
            <w:rStyle w:val="a4"/>
            <w:color w:val="0B0080"/>
            <w:sz w:val="28"/>
            <w:szCs w:val="28"/>
            <w:vertAlign w:val="superscript"/>
          </w:rPr>
          <w:t>[4]</w:t>
        </w:r>
      </w:hyperlink>
      <w:r w:rsidRPr="0048191F">
        <w:rPr>
          <w:color w:val="222222"/>
          <w:sz w:val="28"/>
          <w:szCs w:val="28"/>
        </w:rPr>
        <w:t>. Лечение длится от шести месяцев до года, в зависимости от препарата и генотипа вируса</w:t>
      </w:r>
      <w:hyperlink r:id="rId59" w:anchor="cite_note-5" w:history="1">
        <w:r w:rsidRPr="0048191F">
          <w:rPr>
            <w:rStyle w:val="a4"/>
            <w:color w:val="0B0080"/>
            <w:sz w:val="28"/>
            <w:szCs w:val="28"/>
            <w:vertAlign w:val="superscript"/>
          </w:rPr>
          <w:t>[5]</w:t>
        </w:r>
      </w:hyperlink>
      <w:r w:rsidRPr="0048191F">
        <w:rPr>
          <w:color w:val="222222"/>
          <w:sz w:val="28"/>
          <w:szCs w:val="28"/>
        </w:rPr>
        <w:t>.</w:t>
      </w:r>
    </w:p>
    <w:p w:rsidR="00B31DD0" w:rsidRPr="0048191F" w:rsidRDefault="00B31DD0" w:rsidP="0048191F">
      <w:pPr>
        <w:pStyle w:val="a3"/>
        <w:shd w:val="clear" w:color="auto" w:fill="FFFFFF"/>
        <w:spacing w:before="120" w:beforeAutospacing="0" w:after="120" w:afterAutospacing="0" w:line="304" w:lineRule="atLeast"/>
        <w:jc w:val="both"/>
        <w:rPr>
          <w:color w:val="222222"/>
          <w:sz w:val="28"/>
          <w:szCs w:val="28"/>
        </w:rPr>
      </w:pPr>
      <w:r w:rsidRPr="0048191F">
        <w:rPr>
          <w:color w:val="222222"/>
          <w:sz w:val="28"/>
          <w:szCs w:val="28"/>
        </w:rPr>
        <w:t xml:space="preserve">Хотя ни один из имеющихся препаратов не способен полностью очистить организм пациента от вируса гепатита B, они могут остановить размножение вируса, тем самым сводя к минимуму повреждение печени. </w:t>
      </w:r>
      <w:proofErr w:type="gramStart"/>
      <w:r w:rsidRPr="0048191F">
        <w:rPr>
          <w:color w:val="222222"/>
          <w:sz w:val="28"/>
          <w:szCs w:val="28"/>
        </w:rPr>
        <w:t>По состоянию на 2016 год существует восемь препаратов, лицензированных для лечения инфекционного гепатита В в</w:t>
      </w:r>
      <w:r w:rsidRPr="0048191F">
        <w:rPr>
          <w:rStyle w:val="apple-converted-space"/>
          <w:color w:val="222222"/>
          <w:sz w:val="28"/>
          <w:szCs w:val="28"/>
        </w:rPr>
        <w:t> </w:t>
      </w:r>
      <w:hyperlink r:id="rId60" w:tooltip="Соединённые Штаты Америки" w:history="1">
        <w:r w:rsidRPr="0048191F">
          <w:rPr>
            <w:rStyle w:val="a4"/>
            <w:color w:val="0B0080"/>
            <w:sz w:val="28"/>
            <w:szCs w:val="28"/>
          </w:rPr>
          <w:t>Соединенных Штатах</w:t>
        </w:r>
      </w:hyperlink>
      <w:r w:rsidRPr="0048191F">
        <w:rPr>
          <w:color w:val="222222"/>
          <w:sz w:val="28"/>
          <w:szCs w:val="28"/>
        </w:rPr>
        <w:t>. К ним относятся:</w:t>
      </w:r>
      <w:proofErr w:type="gramEnd"/>
    </w:p>
    <w:p w:rsidR="00B31DD0" w:rsidRPr="0048191F" w:rsidRDefault="00B31DD0" w:rsidP="0048191F">
      <w:pPr>
        <w:pStyle w:val="a3"/>
        <w:shd w:val="clear" w:color="auto" w:fill="FFFFFF"/>
        <w:spacing w:before="120" w:beforeAutospacing="0" w:after="120" w:afterAutospacing="0" w:line="304" w:lineRule="atLeast"/>
        <w:jc w:val="both"/>
        <w:rPr>
          <w:color w:val="222222"/>
          <w:sz w:val="28"/>
          <w:szCs w:val="28"/>
        </w:rPr>
      </w:pPr>
      <w:r w:rsidRPr="0048191F">
        <w:rPr>
          <w:color w:val="222222"/>
          <w:sz w:val="28"/>
          <w:szCs w:val="28"/>
          <w:u w:val="single"/>
        </w:rPr>
        <w:t>противовирусные препараты прямого действия (ПППД)</w:t>
      </w:r>
      <w:r w:rsidRPr="0048191F">
        <w:rPr>
          <w:color w:val="222222"/>
          <w:sz w:val="28"/>
          <w:szCs w:val="28"/>
        </w:rPr>
        <w:t>:</w:t>
      </w:r>
    </w:p>
    <w:p w:rsidR="00B31DD0" w:rsidRPr="0048191F" w:rsidRDefault="00B31DD0" w:rsidP="0048191F">
      <w:pPr>
        <w:numPr>
          <w:ilvl w:val="0"/>
          <w:numId w:val="1"/>
        </w:numPr>
        <w:shd w:val="clear" w:color="auto" w:fill="FFFFFF"/>
        <w:spacing w:before="100" w:beforeAutospacing="1" w:after="24" w:line="304" w:lineRule="atLeast"/>
        <w:ind w:left="768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proofErr w:type="spellStart"/>
      <w:r w:rsidRPr="0048191F">
        <w:rPr>
          <w:rFonts w:ascii="Times New Roman" w:hAnsi="Times New Roman" w:cs="Times New Roman"/>
          <w:color w:val="222222"/>
          <w:sz w:val="28"/>
          <w:szCs w:val="28"/>
        </w:rPr>
        <w:t>нуклеозидные</w:t>
      </w:r>
      <w:proofErr w:type="spellEnd"/>
      <w:r w:rsidRPr="0048191F">
        <w:rPr>
          <w:rFonts w:ascii="Times New Roman" w:hAnsi="Times New Roman" w:cs="Times New Roman"/>
          <w:color w:val="222222"/>
          <w:sz w:val="28"/>
          <w:szCs w:val="28"/>
        </w:rPr>
        <w:t xml:space="preserve"> ингибиторы обратной транскриптазы</w:t>
      </w:r>
    </w:p>
    <w:p w:rsidR="00B31DD0" w:rsidRPr="0048191F" w:rsidRDefault="007A4354" w:rsidP="0048191F">
      <w:pPr>
        <w:numPr>
          <w:ilvl w:val="1"/>
          <w:numId w:val="1"/>
        </w:numPr>
        <w:shd w:val="clear" w:color="auto" w:fill="FFFFFF"/>
        <w:spacing w:before="100" w:beforeAutospacing="1" w:after="24" w:line="304" w:lineRule="atLeast"/>
        <w:ind w:left="1152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hyperlink r:id="rId61" w:tooltip="Ламивудин" w:history="1">
        <w:proofErr w:type="spellStart"/>
        <w:r w:rsidR="00B31DD0" w:rsidRPr="0048191F">
          <w:rPr>
            <w:rStyle w:val="a4"/>
            <w:rFonts w:ascii="Times New Roman" w:hAnsi="Times New Roman" w:cs="Times New Roman"/>
            <w:color w:val="0B0080"/>
            <w:sz w:val="28"/>
            <w:szCs w:val="28"/>
          </w:rPr>
          <w:t>ламивудин</w:t>
        </w:r>
        <w:proofErr w:type="spellEnd"/>
      </w:hyperlink>
      <w:r w:rsidR="00B31DD0" w:rsidRPr="0048191F">
        <w:rPr>
          <w:rStyle w:val="apple-converted-space"/>
          <w:rFonts w:ascii="Times New Roman" w:hAnsi="Times New Roman" w:cs="Times New Roman"/>
          <w:color w:val="222222"/>
          <w:sz w:val="28"/>
          <w:szCs w:val="28"/>
        </w:rPr>
        <w:t> </w:t>
      </w:r>
      <w:r w:rsidR="00B31DD0" w:rsidRPr="0048191F">
        <w:rPr>
          <w:rFonts w:ascii="Times New Roman" w:hAnsi="Times New Roman" w:cs="Times New Roman"/>
          <w:color w:val="222222"/>
          <w:sz w:val="28"/>
          <w:szCs w:val="28"/>
        </w:rPr>
        <w:t>(</w:t>
      </w:r>
      <w:proofErr w:type="spellStart"/>
      <w:r w:rsidR="00B31DD0" w:rsidRPr="0048191F">
        <w:rPr>
          <w:rFonts w:ascii="Times New Roman" w:hAnsi="Times New Roman" w:cs="Times New Roman"/>
          <w:color w:val="222222"/>
          <w:sz w:val="28"/>
          <w:szCs w:val="28"/>
        </w:rPr>
        <w:t>Epivir</w:t>
      </w:r>
      <w:proofErr w:type="spellEnd"/>
      <w:r w:rsidR="00B31DD0" w:rsidRPr="0048191F">
        <w:rPr>
          <w:rFonts w:ascii="Times New Roman" w:hAnsi="Times New Roman" w:cs="Times New Roman"/>
          <w:color w:val="222222"/>
          <w:sz w:val="28"/>
          <w:szCs w:val="28"/>
        </w:rPr>
        <w:t>),</w:t>
      </w:r>
      <w:r w:rsidR="00B31DD0" w:rsidRPr="0048191F">
        <w:rPr>
          <w:rStyle w:val="apple-converted-space"/>
          <w:rFonts w:ascii="Times New Roman" w:hAnsi="Times New Roman" w:cs="Times New Roman"/>
          <w:color w:val="222222"/>
          <w:sz w:val="28"/>
          <w:szCs w:val="28"/>
        </w:rPr>
        <w:t> </w:t>
      </w:r>
      <w:proofErr w:type="spellStart"/>
      <w:r w:rsidRPr="0048191F">
        <w:rPr>
          <w:rFonts w:ascii="Times New Roman" w:hAnsi="Times New Roman" w:cs="Times New Roman"/>
          <w:color w:val="222222"/>
          <w:sz w:val="28"/>
          <w:szCs w:val="28"/>
        </w:rPr>
        <w:fldChar w:fldCharType="begin"/>
      </w:r>
      <w:r w:rsidR="00B31DD0" w:rsidRPr="0048191F">
        <w:rPr>
          <w:rFonts w:ascii="Times New Roman" w:hAnsi="Times New Roman" w:cs="Times New Roman"/>
          <w:color w:val="222222"/>
          <w:sz w:val="28"/>
          <w:szCs w:val="28"/>
        </w:rPr>
        <w:instrText xml:space="preserve"> HYPERLINK "https://ru.wikipedia.org/w/index.php?title=%D0%A2%D0%B5%D0%BB%D0%B1%D0%B8%D0%B2%D1%83%D0%B4%D0%B8&amp;action=edit&amp;redlink=1" \o "Телбивуди (страница отсутствует)" </w:instrText>
      </w:r>
      <w:r w:rsidRPr="0048191F">
        <w:rPr>
          <w:rFonts w:ascii="Times New Roman" w:hAnsi="Times New Roman" w:cs="Times New Roman"/>
          <w:color w:val="222222"/>
          <w:sz w:val="28"/>
          <w:szCs w:val="28"/>
        </w:rPr>
        <w:fldChar w:fldCharType="separate"/>
      </w:r>
      <w:r w:rsidR="00B31DD0" w:rsidRPr="0048191F">
        <w:rPr>
          <w:rStyle w:val="a4"/>
          <w:rFonts w:ascii="Times New Roman" w:hAnsi="Times New Roman" w:cs="Times New Roman"/>
          <w:color w:val="A55858"/>
          <w:sz w:val="28"/>
          <w:szCs w:val="28"/>
        </w:rPr>
        <w:t>телбивудин</w:t>
      </w:r>
      <w:proofErr w:type="spellEnd"/>
      <w:r w:rsidRPr="0048191F">
        <w:rPr>
          <w:rFonts w:ascii="Times New Roman" w:hAnsi="Times New Roman" w:cs="Times New Roman"/>
          <w:color w:val="222222"/>
          <w:sz w:val="28"/>
          <w:szCs w:val="28"/>
        </w:rPr>
        <w:fldChar w:fldCharType="end"/>
      </w:r>
      <w:r w:rsidR="00B31DD0" w:rsidRPr="0048191F">
        <w:rPr>
          <w:rStyle w:val="apple-converted-space"/>
          <w:rFonts w:ascii="Times New Roman" w:hAnsi="Times New Roman" w:cs="Times New Roman"/>
          <w:color w:val="222222"/>
          <w:sz w:val="28"/>
          <w:szCs w:val="28"/>
        </w:rPr>
        <w:t> </w:t>
      </w:r>
      <w:r w:rsidR="00B31DD0" w:rsidRPr="0048191F">
        <w:rPr>
          <w:rFonts w:ascii="Times New Roman" w:hAnsi="Times New Roman" w:cs="Times New Roman"/>
          <w:color w:val="222222"/>
          <w:sz w:val="28"/>
          <w:szCs w:val="28"/>
        </w:rPr>
        <w:t>(</w:t>
      </w:r>
      <w:proofErr w:type="spellStart"/>
      <w:r w:rsidR="00B31DD0" w:rsidRPr="0048191F">
        <w:rPr>
          <w:rFonts w:ascii="Times New Roman" w:hAnsi="Times New Roman" w:cs="Times New Roman"/>
          <w:color w:val="222222"/>
          <w:sz w:val="28"/>
          <w:szCs w:val="28"/>
        </w:rPr>
        <w:t>Tyzeka</w:t>
      </w:r>
      <w:proofErr w:type="spellEnd"/>
      <w:r w:rsidR="00B31DD0" w:rsidRPr="0048191F">
        <w:rPr>
          <w:rFonts w:ascii="Times New Roman" w:hAnsi="Times New Roman" w:cs="Times New Roman"/>
          <w:color w:val="222222"/>
          <w:sz w:val="28"/>
          <w:szCs w:val="28"/>
        </w:rPr>
        <w:t>),</w:t>
      </w:r>
      <w:r w:rsidR="00B31DD0" w:rsidRPr="0048191F">
        <w:rPr>
          <w:rStyle w:val="apple-converted-space"/>
          <w:rFonts w:ascii="Times New Roman" w:hAnsi="Times New Roman" w:cs="Times New Roman"/>
          <w:color w:val="222222"/>
          <w:sz w:val="28"/>
          <w:szCs w:val="28"/>
        </w:rPr>
        <w:t> </w:t>
      </w:r>
      <w:proofErr w:type="spellStart"/>
      <w:r w:rsidRPr="0048191F">
        <w:rPr>
          <w:rFonts w:ascii="Times New Roman" w:hAnsi="Times New Roman" w:cs="Times New Roman"/>
          <w:color w:val="222222"/>
          <w:sz w:val="28"/>
          <w:szCs w:val="28"/>
        </w:rPr>
        <w:fldChar w:fldCharType="begin"/>
      </w:r>
      <w:r w:rsidR="00B31DD0" w:rsidRPr="0048191F">
        <w:rPr>
          <w:rFonts w:ascii="Times New Roman" w:hAnsi="Times New Roman" w:cs="Times New Roman"/>
          <w:color w:val="222222"/>
          <w:sz w:val="28"/>
          <w:szCs w:val="28"/>
        </w:rPr>
        <w:instrText xml:space="preserve"> HYPERLINK "https://ru.wikipedia.org/w/index.php?title=%D0%AD%D0%BD%D1%82%D0%B5%D0%BA%D0%B0%D0%B2%D0%B8%D1%80&amp;action=edit&amp;redlink=1" \o "Энтекавир (страница отсутствует)" </w:instrText>
      </w:r>
      <w:r w:rsidRPr="0048191F">
        <w:rPr>
          <w:rFonts w:ascii="Times New Roman" w:hAnsi="Times New Roman" w:cs="Times New Roman"/>
          <w:color w:val="222222"/>
          <w:sz w:val="28"/>
          <w:szCs w:val="28"/>
        </w:rPr>
        <w:fldChar w:fldCharType="separate"/>
      </w:r>
      <w:r w:rsidR="00B31DD0" w:rsidRPr="0048191F">
        <w:rPr>
          <w:rStyle w:val="a4"/>
          <w:rFonts w:ascii="Times New Roman" w:hAnsi="Times New Roman" w:cs="Times New Roman"/>
          <w:color w:val="A55858"/>
          <w:sz w:val="28"/>
          <w:szCs w:val="28"/>
        </w:rPr>
        <w:t>энтекавир</w:t>
      </w:r>
      <w:proofErr w:type="spellEnd"/>
      <w:r w:rsidRPr="0048191F">
        <w:rPr>
          <w:rFonts w:ascii="Times New Roman" w:hAnsi="Times New Roman" w:cs="Times New Roman"/>
          <w:color w:val="222222"/>
          <w:sz w:val="28"/>
          <w:szCs w:val="28"/>
        </w:rPr>
        <w:fldChar w:fldCharType="end"/>
      </w:r>
      <w:r w:rsidR="00B31DD0" w:rsidRPr="0048191F">
        <w:rPr>
          <w:rStyle w:val="apple-converted-space"/>
          <w:rFonts w:ascii="Times New Roman" w:hAnsi="Times New Roman" w:cs="Times New Roman"/>
          <w:color w:val="222222"/>
          <w:sz w:val="28"/>
          <w:szCs w:val="28"/>
        </w:rPr>
        <w:t> </w:t>
      </w:r>
      <w:r w:rsidR="00B31DD0" w:rsidRPr="0048191F">
        <w:rPr>
          <w:rFonts w:ascii="Times New Roman" w:hAnsi="Times New Roman" w:cs="Times New Roman"/>
          <w:color w:val="222222"/>
          <w:sz w:val="28"/>
          <w:szCs w:val="28"/>
        </w:rPr>
        <w:t>(</w:t>
      </w:r>
      <w:proofErr w:type="spellStart"/>
      <w:r w:rsidR="00B31DD0" w:rsidRPr="0048191F">
        <w:rPr>
          <w:rFonts w:ascii="Times New Roman" w:hAnsi="Times New Roman" w:cs="Times New Roman"/>
          <w:color w:val="222222"/>
          <w:sz w:val="28"/>
          <w:szCs w:val="28"/>
        </w:rPr>
        <w:t>Baraclude</w:t>
      </w:r>
      <w:proofErr w:type="spellEnd"/>
      <w:r w:rsidR="00B31DD0" w:rsidRPr="0048191F">
        <w:rPr>
          <w:rFonts w:ascii="Times New Roman" w:hAnsi="Times New Roman" w:cs="Times New Roman"/>
          <w:color w:val="222222"/>
          <w:sz w:val="28"/>
          <w:szCs w:val="28"/>
        </w:rPr>
        <w:t>)</w:t>
      </w:r>
    </w:p>
    <w:p w:rsidR="00B31DD0" w:rsidRPr="0048191F" w:rsidRDefault="00B31DD0" w:rsidP="0048191F">
      <w:pPr>
        <w:numPr>
          <w:ilvl w:val="0"/>
          <w:numId w:val="1"/>
        </w:numPr>
        <w:shd w:val="clear" w:color="auto" w:fill="FFFFFF"/>
        <w:spacing w:before="100" w:beforeAutospacing="1" w:after="24" w:line="304" w:lineRule="atLeast"/>
        <w:ind w:left="768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48191F">
        <w:rPr>
          <w:rFonts w:ascii="Times New Roman" w:hAnsi="Times New Roman" w:cs="Times New Roman"/>
          <w:color w:val="222222"/>
          <w:sz w:val="28"/>
          <w:szCs w:val="28"/>
        </w:rPr>
        <w:t>нуклеотидные ингибиторы обратной транскриптазы</w:t>
      </w:r>
    </w:p>
    <w:p w:rsidR="00B31DD0" w:rsidRPr="0048191F" w:rsidRDefault="007A4354" w:rsidP="0048191F">
      <w:pPr>
        <w:numPr>
          <w:ilvl w:val="1"/>
          <w:numId w:val="1"/>
        </w:numPr>
        <w:shd w:val="clear" w:color="auto" w:fill="FFFFFF"/>
        <w:spacing w:before="100" w:beforeAutospacing="1" w:after="24" w:line="304" w:lineRule="atLeast"/>
        <w:ind w:left="1152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hyperlink r:id="rId62" w:tooltip="Адефовир" w:history="1">
        <w:proofErr w:type="spellStart"/>
        <w:r w:rsidR="00B31DD0" w:rsidRPr="0048191F">
          <w:rPr>
            <w:rStyle w:val="a4"/>
            <w:rFonts w:ascii="Times New Roman" w:hAnsi="Times New Roman" w:cs="Times New Roman"/>
            <w:color w:val="0B0080"/>
            <w:sz w:val="28"/>
            <w:szCs w:val="28"/>
          </w:rPr>
          <w:t>адефовир</w:t>
        </w:r>
        <w:proofErr w:type="spellEnd"/>
      </w:hyperlink>
      <w:r w:rsidR="00B31DD0" w:rsidRPr="0048191F">
        <w:rPr>
          <w:rStyle w:val="apple-converted-space"/>
          <w:rFonts w:ascii="Times New Roman" w:hAnsi="Times New Roman" w:cs="Times New Roman"/>
          <w:color w:val="222222"/>
          <w:sz w:val="28"/>
          <w:szCs w:val="28"/>
        </w:rPr>
        <w:t> </w:t>
      </w:r>
      <w:r w:rsidR="00B31DD0" w:rsidRPr="0048191F">
        <w:rPr>
          <w:rFonts w:ascii="Times New Roman" w:hAnsi="Times New Roman" w:cs="Times New Roman"/>
          <w:color w:val="222222"/>
          <w:sz w:val="28"/>
          <w:szCs w:val="28"/>
        </w:rPr>
        <w:t>(</w:t>
      </w:r>
      <w:proofErr w:type="spellStart"/>
      <w:r w:rsidR="00B31DD0" w:rsidRPr="0048191F">
        <w:rPr>
          <w:rFonts w:ascii="Times New Roman" w:hAnsi="Times New Roman" w:cs="Times New Roman"/>
          <w:color w:val="222222"/>
          <w:sz w:val="28"/>
          <w:szCs w:val="28"/>
        </w:rPr>
        <w:t>Hepsera</w:t>
      </w:r>
      <w:proofErr w:type="spellEnd"/>
      <w:r w:rsidR="00B31DD0" w:rsidRPr="0048191F">
        <w:rPr>
          <w:rFonts w:ascii="Times New Roman" w:hAnsi="Times New Roman" w:cs="Times New Roman"/>
          <w:color w:val="222222"/>
          <w:sz w:val="28"/>
          <w:szCs w:val="28"/>
        </w:rPr>
        <w:t>),</w:t>
      </w:r>
      <w:r w:rsidR="00B31DD0" w:rsidRPr="0048191F">
        <w:rPr>
          <w:rStyle w:val="apple-converted-space"/>
          <w:rFonts w:ascii="Times New Roman" w:hAnsi="Times New Roman" w:cs="Times New Roman"/>
          <w:color w:val="222222"/>
          <w:sz w:val="28"/>
          <w:szCs w:val="28"/>
        </w:rPr>
        <w:t> </w:t>
      </w:r>
      <w:proofErr w:type="spellStart"/>
      <w:r w:rsidRPr="0048191F">
        <w:rPr>
          <w:rFonts w:ascii="Times New Roman" w:hAnsi="Times New Roman" w:cs="Times New Roman"/>
          <w:color w:val="222222"/>
          <w:sz w:val="28"/>
          <w:szCs w:val="28"/>
        </w:rPr>
        <w:fldChar w:fldCharType="begin"/>
      </w:r>
      <w:r w:rsidR="00B31DD0" w:rsidRPr="0048191F">
        <w:rPr>
          <w:rFonts w:ascii="Times New Roman" w:hAnsi="Times New Roman" w:cs="Times New Roman"/>
          <w:color w:val="222222"/>
          <w:sz w:val="28"/>
          <w:szCs w:val="28"/>
        </w:rPr>
        <w:instrText xml:space="preserve"> HYPERLINK "https://uk.wikipedia.org/wiki/%D0%A2%D0%B5%D0%BD%D0%BE%D1%84%D0%BE%D0%B2%D1%96%D1%80" \o "uk:Тенофовір" </w:instrText>
      </w:r>
      <w:r w:rsidRPr="0048191F">
        <w:rPr>
          <w:rFonts w:ascii="Times New Roman" w:hAnsi="Times New Roman" w:cs="Times New Roman"/>
          <w:color w:val="222222"/>
          <w:sz w:val="28"/>
          <w:szCs w:val="28"/>
        </w:rPr>
        <w:fldChar w:fldCharType="separate"/>
      </w:r>
      <w:r w:rsidR="00B31DD0" w:rsidRPr="0048191F">
        <w:rPr>
          <w:rStyle w:val="a4"/>
          <w:rFonts w:ascii="Times New Roman" w:hAnsi="Times New Roman" w:cs="Times New Roman"/>
          <w:color w:val="663366"/>
          <w:sz w:val="28"/>
          <w:szCs w:val="28"/>
        </w:rPr>
        <w:t>тенофовира</w:t>
      </w:r>
      <w:proofErr w:type="spellEnd"/>
      <w:r w:rsidR="00B31DD0" w:rsidRPr="0048191F">
        <w:rPr>
          <w:rStyle w:val="a4"/>
          <w:rFonts w:ascii="Times New Roman" w:hAnsi="Times New Roman" w:cs="Times New Roman"/>
          <w:color w:val="663366"/>
          <w:sz w:val="28"/>
          <w:szCs w:val="28"/>
        </w:rPr>
        <w:t xml:space="preserve"> </w:t>
      </w:r>
      <w:proofErr w:type="spellStart"/>
      <w:r w:rsidR="00B31DD0" w:rsidRPr="0048191F">
        <w:rPr>
          <w:rStyle w:val="a4"/>
          <w:rFonts w:ascii="Times New Roman" w:hAnsi="Times New Roman" w:cs="Times New Roman"/>
          <w:color w:val="663366"/>
          <w:sz w:val="28"/>
          <w:szCs w:val="28"/>
        </w:rPr>
        <w:t>дизопроксил</w:t>
      </w:r>
      <w:proofErr w:type="spellEnd"/>
      <w:r w:rsidR="00B31DD0" w:rsidRPr="0048191F">
        <w:rPr>
          <w:rStyle w:val="a4"/>
          <w:rFonts w:ascii="Times New Roman" w:hAnsi="Times New Roman" w:cs="Times New Roman"/>
          <w:color w:val="663366"/>
          <w:sz w:val="28"/>
          <w:szCs w:val="28"/>
        </w:rPr>
        <w:t xml:space="preserve"> </w:t>
      </w:r>
      <w:proofErr w:type="spellStart"/>
      <w:r w:rsidR="00B31DD0" w:rsidRPr="0048191F">
        <w:rPr>
          <w:rStyle w:val="a4"/>
          <w:rFonts w:ascii="Times New Roman" w:hAnsi="Times New Roman" w:cs="Times New Roman"/>
          <w:color w:val="663366"/>
          <w:sz w:val="28"/>
          <w:szCs w:val="28"/>
        </w:rPr>
        <w:t>фумарат</w:t>
      </w:r>
      <w:proofErr w:type="spellEnd"/>
      <w:r w:rsidRPr="0048191F">
        <w:rPr>
          <w:rFonts w:ascii="Times New Roman" w:hAnsi="Times New Roman" w:cs="Times New Roman"/>
          <w:color w:val="222222"/>
          <w:sz w:val="28"/>
          <w:szCs w:val="28"/>
        </w:rPr>
        <w:fldChar w:fldCharType="end"/>
      </w:r>
      <w:r w:rsidR="00B31DD0" w:rsidRPr="0048191F">
        <w:rPr>
          <w:rStyle w:val="apple-converted-space"/>
          <w:rFonts w:ascii="Times New Roman" w:hAnsi="Times New Roman" w:cs="Times New Roman"/>
          <w:color w:val="222222"/>
          <w:sz w:val="28"/>
          <w:szCs w:val="28"/>
        </w:rPr>
        <w:t> </w:t>
      </w:r>
      <w:r w:rsidR="00B31DD0" w:rsidRPr="0048191F">
        <w:rPr>
          <w:rFonts w:ascii="Times New Roman" w:hAnsi="Times New Roman" w:cs="Times New Roman"/>
          <w:color w:val="222222"/>
          <w:sz w:val="28"/>
          <w:szCs w:val="28"/>
        </w:rPr>
        <w:t>(</w:t>
      </w:r>
      <w:proofErr w:type="spellStart"/>
      <w:r w:rsidR="00B31DD0" w:rsidRPr="0048191F">
        <w:rPr>
          <w:rFonts w:ascii="Times New Roman" w:hAnsi="Times New Roman" w:cs="Times New Roman"/>
          <w:color w:val="222222"/>
          <w:sz w:val="28"/>
          <w:szCs w:val="28"/>
        </w:rPr>
        <w:t>Viread</w:t>
      </w:r>
      <w:proofErr w:type="spellEnd"/>
      <w:r w:rsidR="00B31DD0" w:rsidRPr="0048191F">
        <w:rPr>
          <w:rFonts w:ascii="Times New Roman" w:hAnsi="Times New Roman" w:cs="Times New Roman"/>
          <w:color w:val="222222"/>
          <w:sz w:val="28"/>
          <w:szCs w:val="28"/>
        </w:rPr>
        <w:t>),</w:t>
      </w:r>
      <w:r w:rsidR="00B31DD0" w:rsidRPr="0048191F">
        <w:rPr>
          <w:rStyle w:val="apple-converted-space"/>
          <w:rFonts w:ascii="Times New Roman" w:hAnsi="Times New Roman" w:cs="Times New Roman"/>
          <w:color w:val="222222"/>
          <w:sz w:val="28"/>
          <w:szCs w:val="28"/>
        </w:rPr>
        <w:t> </w:t>
      </w:r>
      <w:proofErr w:type="spellStart"/>
      <w:r w:rsidRPr="0048191F">
        <w:rPr>
          <w:rFonts w:ascii="Times New Roman" w:hAnsi="Times New Roman" w:cs="Times New Roman"/>
          <w:color w:val="222222"/>
          <w:sz w:val="28"/>
          <w:szCs w:val="28"/>
        </w:rPr>
        <w:fldChar w:fldCharType="begin"/>
      </w:r>
      <w:r w:rsidR="00B31DD0" w:rsidRPr="0048191F">
        <w:rPr>
          <w:rFonts w:ascii="Times New Roman" w:hAnsi="Times New Roman" w:cs="Times New Roman"/>
          <w:color w:val="222222"/>
          <w:sz w:val="28"/>
          <w:szCs w:val="28"/>
        </w:rPr>
        <w:instrText xml:space="preserve"> HYPERLINK "https://ru.wikipedia.org/wiki/%D0%A2%D0%B5%D0%BD%D0%BE%D1%84%D0%BE%D0%B2%D0%B8%D1%80_%D0%B0%D0%BB%D0%B0%D1%84%D0%B5%D0%BD%D0%B0%D0%BC%D0%B8%D0%B4" \o "Тенофовир алафенамид" </w:instrText>
      </w:r>
      <w:r w:rsidRPr="0048191F">
        <w:rPr>
          <w:rFonts w:ascii="Times New Roman" w:hAnsi="Times New Roman" w:cs="Times New Roman"/>
          <w:color w:val="222222"/>
          <w:sz w:val="28"/>
          <w:szCs w:val="28"/>
        </w:rPr>
        <w:fldChar w:fldCharType="separate"/>
      </w:r>
      <w:r w:rsidR="00B31DD0" w:rsidRPr="0048191F">
        <w:rPr>
          <w:rStyle w:val="a4"/>
          <w:rFonts w:ascii="Times New Roman" w:hAnsi="Times New Roman" w:cs="Times New Roman"/>
          <w:color w:val="0B0080"/>
          <w:sz w:val="28"/>
          <w:szCs w:val="28"/>
        </w:rPr>
        <w:t>тенофовира</w:t>
      </w:r>
      <w:proofErr w:type="spellEnd"/>
      <w:r w:rsidR="00B31DD0" w:rsidRPr="0048191F">
        <w:rPr>
          <w:rStyle w:val="a4"/>
          <w:rFonts w:ascii="Times New Roman" w:hAnsi="Times New Roman" w:cs="Times New Roman"/>
          <w:color w:val="0B0080"/>
          <w:sz w:val="28"/>
          <w:szCs w:val="28"/>
        </w:rPr>
        <w:t xml:space="preserve"> </w:t>
      </w:r>
      <w:proofErr w:type="spellStart"/>
      <w:r w:rsidR="00B31DD0" w:rsidRPr="0048191F">
        <w:rPr>
          <w:rStyle w:val="a4"/>
          <w:rFonts w:ascii="Times New Roman" w:hAnsi="Times New Roman" w:cs="Times New Roman"/>
          <w:color w:val="0B0080"/>
          <w:sz w:val="28"/>
          <w:szCs w:val="28"/>
        </w:rPr>
        <w:t>алафенамид</w:t>
      </w:r>
      <w:proofErr w:type="spellEnd"/>
      <w:r w:rsidR="00B31DD0" w:rsidRPr="0048191F">
        <w:rPr>
          <w:rStyle w:val="a4"/>
          <w:rFonts w:ascii="Times New Roman" w:hAnsi="Times New Roman" w:cs="Times New Roman"/>
          <w:color w:val="0B0080"/>
          <w:sz w:val="28"/>
          <w:szCs w:val="28"/>
        </w:rPr>
        <w:t xml:space="preserve"> </w:t>
      </w:r>
      <w:proofErr w:type="spellStart"/>
      <w:r w:rsidR="00B31DD0" w:rsidRPr="0048191F">
        <w:rPr>
          <w:rStyle w:val="a4"/>
          <w:rFonts w:ascii="Times New Roman" w:hAnsi="Times New Roman" w:cs="Times New Roman"/>
          <w:color w:val="0B0080"/>
          <w:sz w:val="28"/>
          <w:szCs w:val="28"/>
        </w:rPr>
        <w:t>фумарат</w:t>
      </w:r>
      <w:proofErr w:type="spellEnd"/>
      <w:r w:rsidRPr="0048191F">
        <w:rPr>
          <w:rFonts w:ascii="Times New Roman" w:hAnsi="Times New Roman" w:cs="Times New Roman"/>
          <w:color w:val="222222"/>
          <w:sz w:val="28"/>
          <w:szCs w:val="28"/>
        </w:rPr>
        <w:fldChar w:fldCharType="end"/>
      </w:r>
      <w:r w:rsidR="00B31DD0" w:rsidRPr="0048191F">
        <w:rPr>
          <w:rFonts w:ascii="Times New Roman" w:hAnsi="Times New Roman" w:cs="Times New Roman"/>
          <w:color w:val="222222"/>
          <w:sz w:val="28"/>
          <w:szCs w:val="28"/>
        </w:rPr>
        <w:t>(</w:t>
      </w:r>
      <w:proofErr w:type="spellStart"/>
      <w:r w:rsidR="00B31DD0" w:rsidRPr="0048191F">
        <w:rPr>
          <w:rFonts w:ascii="Times New Roman" w:hAnsi="Times New Roman" w:cs="Times New Roman"/>
          <w:color w:val="222222"/>
          <w:sz w:val="28"/>
          <w:szCs w:val="28"/>
        </w:rPr>
        <w:t>Vemlidy</w:t>
      </w:r>
      <w:proofErr w:type="spellEnd"/>
      <w:r w:rsidR="00B31DD0" w:rsidRPr="0048191F">
        <w:rPr>
          <w:rFonts w:ascii="Times New Roman" w:hAnsi="Times New Roman" w:cs="Times New Roman"/>
          <w:color w:val="222222"/>
          <w:sz w:val="28"/>
          <w:szCs w:val="28"/>
        </w:rPr>
        <w:t>)</w:t>
      </w:r>
    </w:p>
    <w:p w:rsidR="00B31DD0" w:rsidRPr="0048191F" w:rsidRDefault="00B31DD0" w:rsidP="0048191F">
      <w:pPr>
        <w:pStyle w:val="a3"/>
        <w:shd w:val="clear" w:color="auto" w:fill="FFFFFF"/>
        <w:spacing w:before="120" w:beforeAutospacing="0" w:after="120" w:afterAutospacing="0" w:line="304" w:lineRule="atLeast"/>
        <w:jc w:val="both"/>
        <w:rPr>
          <w:color w:val="222222"/>
          <w:sz w:val="28"/>
          <w:szCs w:val="28"/>
        </w:rPr>
      </w:pPr>
      <w:proofErr w:type="spellStart"/>
      <w:r w:rsidRPr="0048191F">
        <w:rPr>
          <w:color w:val="222222"/>
          <w:sz w:val="28"/>
          <w:szCs w:val="28"/>
          <w:u w:val="single"/>
        </w:rPr>
        <w:t>иммуномодуляторы</w:t>
      </w:r>
      <w:proofErr w:type="spellEnd"/>
      <w:r w:rsidRPr="0048191F">
        <w:rPr>
          <w:color w:val="222222"/>
          <w:sz w:val="28"/>
          <w:szCs w:val="28"/>
        </w:rPr>
        <w:t>:</w:t>
      </w:r>
    </w:p>
    <w:p w:rsidR="00B31DD0" w:rsidRPr="0048191F" w:rsidRDefault="007A4354" w:rsidP="0048191F">
      <w:pPr>
        <w:numPr>
          <w:ilvl w:val="0"/>
          <w:numId w:val="2"/>
        </w:numPr>
        <w:shd w:val="clear" w:color="auto" w:fill="FFFFFF"/>
        <w:spacing w:before="100" w:beforeAutospacing="1" w:after="24" w:line="304" w:lineRule="atLeast"/>
        <w:ind w:left="384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hyperlink r:id="rId63" w:tooltip="Интерферон альфа-2а (страница отсутствует)" w:history="1">
        <w:r w:rsidR="00B31DD0" w:rsidRPr="0048191F">
          <w:rPr>
            <w:rStyle w:val="a4"/>
            <w:rFonts w:ascii="Times New Roman" w:hAnsi="Times New Roman" w:cs="Times New Roman"/>
            <w:color w:val="A55858"/>
            <w:sz w:val="28"/>
            <w:szCs w:val="28"/>
          </w:rPr>
          <w:t>интерферон альфа-2а</w:t>
        </w:r>
      </w:hyperlink>
      <w:r w:rsidR="00B31DD0" w:rsidRPr="0048191F">
        <w:rPr>
          <w:rFonts w:ascii="Times New Roman" w:hAnsi="Times New Roman" w:cs="Times New Roman"/>
          <w:color w:val="222222"/>
          <w:sz w:val="28"/>
          <w:szCs w:val="28"/>
        </w:rPr>
        <w:t>,</w:t>
      </w:r>
      <w:r w:rsidR="00B31DD0" w:rsidRPr="0048191F">
        <w:rPr>
          <w:rStyle w:val="apple-converted-space"/>
          <w:rFonts w:ascii="Times New Roman" w:hAnsi="Times New Roman" w:cs="Times New Roman"/>
          <w:color w:val="222222"/>
          <w:sz w:val="28"/>
          <w:szCs w:val="28"/>
        </w:rPr>
        <w:t> </w:t>
      </w:r>
      <w:proofErr w:type="spellStart"/>
      <w:r w:rsidRPr="0048191F">
        <w:rPr>
          <w:rFonts w:ascii="Times New Roman" w:hAnsi="Times New Roman" w:cs="Times New Roman"/>
          <w:color w:val="222222"/>
          <w:sz w:val="28"/>
          <w:szCs w:val="28"/>
        </w:rPr>
        <w:fldChar w:fldCharType="begin"/>
      </w:r>
      <w:r w:rsidR="00B31DD0" w:rsidRPr="0048191F">
        <w:rPr>
          <w:rFonts w:ascii="Times New Roman" w:hAnsi="Times New Roman" w:cs="Times New Roman"/>
          <w:color w:val="222222"/>
          <w:sz w:val="28"/>
          <w:szCs w:val="28"/>
        </w:rPr>
        <w:instrText xml:space="preserve"> HYPERLINK "https://ru.wikipedia.org/wiki/%D0%9F%D0%B5%D0%B3%D0%B8%D0%BB%D0%B8%D1%80%D0%BE%D0%B2%D0%B0%D0%BD%D0%BD%D1%8B%D0%B9_%D0%B8%D0%BD%D1%82%D0%B5%D1%80%D1%84%D0%B5%D1%80%D0%BE%D0%BD_%D0%B0%D0%BB%D1%8C%D1%84%D0%B0-2%D0%B0" \o "Пегилированный интерферон альфа-2а" </w:instrText>
      </w:r>
      <w:r w:rsidRPr="0048191F">
        <w:rPr>
          <w:rFonts w:ascii="Times New Roman" w:hAnsi="Times New Roman" w:cs="Times New Roman"/>
          <w:color w:val="222222"/>
          <w:sz w:val="28"/>
          <w:szCs w:val="28"/>
        </w:rPr>
        <w:fldChar w:fldCharType="separate"/>
      </w:r>
      <w:r w:rsidR="00B31DD0" w:rsidRPr="0048191F">
        <w:rPr>
          <w:rStyle w:val="a4"/>
          <w:rFonts w:ascii="Times New Roman" w:hAnsi="Times New Roman" w:cs="Times New Roman"/>
          <w:color w:val="0B0080"/>
          <w:sz w:val="28"/>
          <w:szCs w:val="28"/>
        </w:rPr>
        <w:t>пэгилированный</w:t>
      </w:r>
      <w:proofErr w:type="spellEnd"/>
      <w:r w:rsidR="00B31DD0" w:rsidRPr="0048191F">
        <w:rPr>
          <w:rStyle w:val="a4"/>
          <w:rFonts w:ascii="Times New Roman" w:hAnsi="Times New Roman" w:cs="Times New Roman"/>
          <w:color w:val="0B0080"/>
          <w:sz w:val="28"/>
          <w:szCs w:val="28"/>
        </w:rPr>
        <w:t xml:space="preserve"> интерферон альфа-2а</w:t>
      </w:r>
      <w:r w:rsidRPr="0048191F">
        <w:rPr>
          <w:rFonts w:ascii="Times New Roman" w:hAnsi="Times New Roman" w:cs="Times New Roman"/>
          <w:color w:val="222222"/>
          <w:sz w:val="28"/>
          <w:szCs w:val="28"/>
        </w:rPr>
        <w:fldChar w:fldCharType="end"/>
      </w:r>
      <w:r w:rsidR="00B31DD0" w:rsidRPr="0048191F">
        <w:rPr>
          <w:rStyle w:val="apple-converted-space"/>
          <w:rFonts w:ascii="Times New Roman" w:hAnsi="Times New Roman" w:cs="Times New Roman"/>
          <w:color w:val="222222"/>
          <w:sz w:val="28"/>
          <w:szCs w:val="28"/>
        </w:rPr>
        <w:t> </w:t>
      </w:r>
      <w:r w:rsidR="00B31DD0" w:rsidRPr="0048191F">
        <w:rPr>
          <w:rFonts w:ascii="Times New Roman" w:hAnsi="Times New Roman" w:cs="Times New Roman"/>
          <w:color w:val="222222"/>
          <w:sz w:val="28"/>
          <w:szCs w:val="28"/>
        </w:rPr>
        <w:t>(</w:t>
      </w:r>
      <w:proofErr w:type="spellStart"/>
      <w:r w:rsidR="00B31DD0" w:rsidRPr="0048191F">
        <w:rPr>
          <w:rFonts w:ascii="Times New Roman" w:hAnsi="Times New Roman" w:cs="Times New Roman"/>
          <w:color w:val="222222"/>
          <w:sz w:val="28"/>
          <w:szCs w:val="28"/>
        </w:rPr>
        <w:t>Pegasys</w:t>
      </w:r>
      <w:proofErr w:type="spellEnd"/>
      <w:r w:rsidR="00B31DD0" w:rsidRPr="0048191F">
        <w:rPr>
          <w:rFonts w:ascii="Times New Roman" w:hAnsi="Times New Roman" w:cs="Times New Roman"/>
          <w:color w:val="222222"/>
          <w:sz w:val="28"/>
          <w:szCs w:val="28"/>
        </w:rPr>
        <w:t>)</w:t>
      </w:r>
    </w:p>
    <w:p w:rsidR="00B31DD0" w:rsidRPr="0048191F" w:rsidRDefault="00B31DD0" w:rsidP="0048191F">
      <w:pPr>
        <w:pStyle w:val="a3"/>
        <w:shd w:val="clear" w:color="auto" w:fill="FFFFFF"/>
        <w:spacing w:before="120" w:beforeAutospacing="0" w:after="120" w:afterAutospacing="0" w:line="304" w:lineRule="atLeast"/>
        <w:jc w:val="both"/>
        <w:rPr>
          <w:color w:val="222222"/>
          <w:sz w:val="28"/>
          <w:szCs w:val="28"/>
        </w:rPr>
      </w:pPr>
      <w:r w:rsidRPr="0048191F">
        <w:rPr>
          <w:color w:val="222222"/>
          <w:sz w:val="28"/>
          <w:szCs w:val="28"/>
        </w:rPr>
        <w:t xml:space="preserve">Нуклеозиды </w:t>
      </w:r>
      <w:proofErr w:type="spellStart"/>
      <w:r w:rsidRPr="0048191F">
        <w:rPr>
          <w:color w:val="222222"/>
          <w:sz w:val="28"/>
          <w:szCs w:val="28"/>
        </w:rPr>
        <w:t>ламивудин</w:t>
      </w:r>
      <w:proofErr w:type="spellEnd"/>
      <w:r w:rsidRPr="0048191F">
        <w:rPr>
          <w:color w:val="222222"/>
          <w:sz w:val="28"/>
          <w:szCs w:val="28"/>
        </w:rPr>
        <w:t xml:space="preserve">, </w:t>
      </w:r>
      <w:proofErr w:type="spellStart"/>
      <w:r w:rsidRPr="0048191F">
        <w:rPr>
          <w:color w:val="222222"/>
          <w:sz w:val="28"/>
          <w:szCs w:val="28"/>
        </w:rPr>
        <w:t>телбивудин</w:t>
      </w:r>
      <w:proofErr w:type="spellEnd"/>
      <w:r w:rsidRPr="0048191F">
        <w:rPr>
          <w:color w:val="222222"/>
          <w:sz w:val="28"/>
          <w:szCs w:val="28"/>
        </w:rPr>
        <w:t xml:space="preserve"> и нуклеотид </w:t>
      </w:r>
      <w:proofErr w:type="spellStart"/>
      <w:r w:rsidRPr="0048191F">
        <w:rPr>
          <w:color w:val="222222"/>
          <w:sz w:val="28"/>
          <w:szCs w:val="28"/>
        </w:rPr>
        <w:t>адефовир</w:t>
      </w:r>
      <w:proofErr w:type="spellEnd"/>
      <w:r w:rsidRPr="0048191F">
        <w:rPr>
          <w:color w:val="222222"/>
          <w:sz w:val="28"/>
          <w:szCs w:val="28"/>
        </w:rPr>
        <w:t xml:space="preserve"> морально устарели и не рекомендуются ввиду низкого порога </w:t>
      </w:r>
      <w:proofErr w:type="spellStart"/>
      <w:r w:rsidRPr="0048191F">
        <w:rPr>
          <w:color w:val="222222"/>
          <w:sz w:val="28"/>
          <w:szCs w:val="28"/>
        </w:rPr>
        <w:t>резистентности</w:t>
      </w:r>
      <w:proofErr w:type="spellEnd"/>
      <w:r w:rsidRPr="0048191F">
        <w:rPr>
          <w:color w:val="222222"/>
          <w:sz w:val="28"/>
          <w:szCs w:val="28"/>
        </w:rPr>
        <w:t xml:space="preserve"> и возможности формирования перекрёстной </w:t>
      </w:r>
      <w:proofErr w:type="spellStart"/>
      <w:r w:rsidRPr="0048191F">
        <w:rPr>
          <w:color w:val="222222"/>
          <w:sz w:val="28"/>
          <w:szCs w:val="28"/>
        </w:rPr>
        <w:t>резистентности</w:t>
      </w:r>
      <w:proofErr w:type="spellEnd"/>
      <w:r w:rsidRPr="0048191F">
        <w:rPr>
          <w:color w:val="222222"/>
          <w:sz w:val="28"/>
          <w:szCs w:val="28"/>
        </w:rPr>
        <w:t xml:space="preserve"> вируса к </w:t>
      </w:r>
      <w:proofErr w:type="spellStart"/>
      <w:r w:rsidRPr="0048191F">
        <w:rPr>
          <w:color w:val="222222"/>
          <w:sz w:val="28"/>
          <w:szCs w:val="28"/>
        </w:rPr>
        <w:t>энтекавиру</w:t>
      </w:r>
      <w:proofErr w:type="spellEnd"/>
      <w:r w:rsidRPr="0048191F">
        <w:rPr>
          <w:color w:val="222222"/>
          <w:sz w:val="28"/>
          <w:szCs w:val="28"/>
        </w:rPr>
        <w:t xml:space="preserve"> и препаратам </w:t>
      </w:r>
      <w:proofErr w:type="spellStart"/>
      <w:r w:rsidRPr="0048191F">
        <w:rPr>
          <w:color w:val="222222"/>
          <w:sz w:val="28"/>
          <w:szCs w:val="28"/>
        </w:rPr>
        <w:t>тенофовира</w:t>
      </w:r>
      <w:proofErr w:type="spellEnd"/>
      <w:r w:rsidRPr="0048191F">
        <w:rPr>
          <w:color w:val="222222"/>
          <w:sz w:val="28"/>
          <w:szCs w:val="28"/>
        </w:rPr>
        <w:t xml:space="preserve"> соответственно.</w:t>
      </w:r>
      <w:hyperlink r:id="rId64" w:anchor="cite_note-6" w:history="1">
        <w:r w:rsidRPr="0048191F">
          <w:rPr>
            <w:rStyle w:val="a4"/>
            <w:color w:val="0B0080"/>
            <w:sz w:val="28"/>
            <w:szCs w:val="28"/>
            <w:vertAlign w:val="superscript"/>
          </w:rPr>
          <w:t>[6]</w:t>
        </w:r>
      </w:hyperlink>
      <w:r w:rsidRPr="0048191F">
        <w:rPr>
          <w:rStyle w:val="apple-converted-space"/>
          <w:color w:val="222222"/>
          <w:sz w:val="28"/>
          <w:szCs w:val="28"/>
        </w:rPr>
        <w:t> </w:t>
      </w:r>
      <w:hyperlink r:id="rId65" w:tooltip="Всемирная организация здравоохранения" w:history="1">
        <w:r w:rsidRPr="0048191F">
          <w:rPr>
            <w:rStyle w:val="a4"/>
            <w:color w:val="0B0080"/>
            <w:sz w:val="28"/>
            <w:szCs w:val="28"/>
          </w:rPr>
          <w:t>Всемирная организация здравоохранения</w:t>
        </w:r>
      </w:hyperlink>
      <w:r w:rsidRPr="0048191F">
        <w:rPr>
          <w:rStyle w:val="apple-converted-space"/>
          <w:color w:val="222222"/>
          <w:sz w:val="28"/>
          <w:szCs w:val="28"/>
        </w:rPr>
        <w:t> </w:t>
      </w:r>
      <w:r w:rsidRPr="0048191F">
        <w:rPr>
          <w:color w:val="222222"/>
          <w:sz w:val="28"/>
          <w:szCs w:val="28"/>
        </w:rPr>
        <w:t xml:space="preserve">рекомендовала в качестве терапии первой </w:t>
      </w:r>
      <w:r w:rsidRPr="0048191F">
        <w:rPr>
          <w:color w:val="222222"/>
          <w:sz w:val="28"/>
          <w:szCs w:val="28"/>
        </w:rPr>
        <w:lastRenderedPageBreak/>
        <w:t xml:space="preserve">линии </w:t>
      </w:r>
      <w:proofErr w:type="spellStart"/>
      <w:r w:rsidRPr="0048191F">
        <w:rPr>
          <w:color w:val="222222"/>
          <w:sz w:val="28"/>
          <w:szCs w:val="28"/>
        </w:rPr>
        <w:t>энтекавир</w:t>
      </w:r>
      <w:proofErr w:type="spellEnd"/>
      <w:r w:rsidRPr="0048191F">
        <w:rPr>
          <w:color w:val="222222"/>
          <w:sz w:val="28"/>
          <w:szCs w:val="28"/>
        </w:rPr>
        <w:t xml:space="preserve"> либо </w:t>
      </w:r>
      <w:proofErr w:type="spellStart"/>
      <w:r w:rsidRPr="0048191F">
        <w:rPr>
          <w:color w:val="222222"/>
          <w:sz w:val="28"/>
          <w:szCs w:val="28"/>
        </w:rPr>
        <w:t>тенофовир</w:t>
      </w:r>
      <w:proofErr w:type="spellEnd"/>
      <w:r w:rsidRPr="0048191F">
        <w:rPr>
          <w:color w:val="222222"/>
          <w:sz w:val="28"/>
          <w:szCs w:val="28"/>
        </w:rPr>
        <w:t>.</w:t>
      </w:r>
      <w:hyperlink r:id="rId66" w:anchor="cite_note-7" w:history="1">
        <w:r w:rsidRPr="0048191F">
          <w:rPr>
            <w:rStyle w:val="a4"/>
            <w:color w:val="0B0080"/>
            <w:sz w:val="28"/>
            <w:szCs w:val="28"/>
            <w:vertAlign w:val="superscript"/>
          </w:rPr>
          <w:t>[7]</w:t>
        </w:r>
      </w:hyperlink>
      <w:r w:rsidRPr="0048191F">
        <w:rPr>
          <w:rStyle w:val="apple-converted-space"/>
          <w:color w:val="222222"/>
          <w:sz w:val="28"/>
          <w:szCs w:val="28"/>
        </w:rPr>
        <w:t> </w:t>
      </w:r>
      <w:r w:rsidRPr="0048191F">
        <w:rPr>
          <w:color w:val="222222"/>
          <w:sz w:val="28"/>
          <w:szCs w:val="28"/>
        </w:rPr>
        <w:t xml:space="preserve">Приём </w:t>
      </w:r>
      <w:proofErr w:type="spellStart"/>
      <w:r w:rsidRPr="0048191F">
        <w:rPr>
          <w:color w:val="222222"/>
          <w:sz w:val="28"/>
          <w:szCs w:val="28"/>
        </w:rPr>
        <w:t>энтекавира</w:t>
      </w:r>
      <w:proofErr w:type="spellEnd"/>
      <w:r w:rsidRPr="0048191F">
        <w:rPr>
          <w:color w:val="222222"/>
          <w:sz w:val="28"/>
          <w:szCs w:val="28"/>
        </w:rPr>
        <w:t xml:space="preserve"> противопоказан при беременности; </w:t>
      </w:r>
      <w:proofErr w:type="spellStart"/>
      <w:r w:rsidRPr="0048191F">
        <w:rPr>
          <w:color w:val="222222"/>
          <w:sz w:val="28"/>
          <w:szCs w:val="28"/>
        </w:rPr>
        <w:t>нефротоксичный</w:t>
      </w:r>
      <w:proofErr w:type="spellEnd"/>
      <w:r w:rsidRPr="0048191F">
        <w:rPr>
          <w:color w:val="222222"/>
          <w:sz w:val="28"/>
          <w:szCs w:val="28"/>
        </w:rPr>
        <w:t xml:space="preserve"> и </w:t>
      </w:r>
      <w:proofErr w:type="gramStart"/>
      <w:r w:rsidRPr="0048191F">
        <w:rPr>
          <w:color w:val="222222"/>
          <w:sz w:val="28"/>
          <w:szCs w:val="28"/>
        </w:rPr>
        <w:t>токсичный</w:t>
      </w:r>
      <w:proofErr w:type="gramEnd"/>
      <w:r w:rsidRPr="0048191F">
        <w:rPr>
          <w:color w:val="222222"/>
          <w:sz w:val="28"/>
          <w:szCs w:val="28"/>
        </w:rPr>
        <w:t xml:space="preserve"> для костей</w:t>
      </w:r>
      <w:r w:rsidRPr="0048191F">
        <w:rPr>
          <w:rStyle w:val="apple-converted-space"/>
          <w:color w:val="222222"/>
          <w:sz w:val="28"/>
          <w:szCs w:val="28"/>
        </w:rPr>
        <w:t> </w:t>
      </w:r>
      <w:hyperlink r:id="rId67" w:tooltip="uk:Тенофовір" w:history="1">
        <w:r w:rsidRPr="0048191F">
          <w:rPr>
            <w:rStyle w:val="a4"/>
            <w:color w:val="663366"/>
            <w:sz w:val="28"/>
            <w:szCs w:val="28"/>
          </w:rPr>
          <w:t>ТДФ</w:t>
        </w:r>
      </w:hyperlink>
      <w:r w:rsidRPr="0048191F">
        <w:rPr>
          <w:rStyle w:val="apple-converted-space"/>
          <w:color w:val="222222"/>
          <w:sz w:val="28"/>
          <w:szCs w:val="28"/>
        </w:rPr>
        <w:t> </w:t>
      </w:r>
      <w:r w:rsidRPr="0048191F">
        <w:rPr>
          <w:color w:val="222222"/>
          <w:sz w:val="28"/>
          <w:szCs w:val="28"/>
        </w:rPr>
        <w:t>желательно, по возможности, заменить на</w:t>
      </w:r>
      <w:r w:rsidRPr="0048191F">
        <w:rPr>
          <w:rStyle w:val="apple-converted-space"/>
          <w:color w:val="222222"/>
          <w:sz w:val="28"/>
          <w:szCs w:val="28"/>
        </w:rPr>
        <w:t> </w:t>
      </w:r>
      <w:hyperlink r:id="rId68" w:tooltip="Тенофовир алафенамид" w:history="1">
        <w:r w:rsidRPr="0048191F">
          <w:rPr>
            <w:rStyle w:val="a4"/>
            <w:color w:val="0B0080"/>
            <w:sz w:val="28"/>
            <w:szCs w:val="28"/>
          </w:rPr>
          <w:t>ТАФ</w:t>
        </w:r>
      </w:hyperlink>
      <w:r w:rsidRPr="0048191F">
        <w:rPr>
          <w:color w:val="222222"/>
          <w:sz w:val="28"/>
          <w:szCs w:val="28"/>
        </w:rPr>
        <w:t xml:space="preserve">. Пациенты с циррозом в наибольшей степени нуждаются в лечении. Лечение препаратами прямого действия имеет умеренный уровень побочных эффектов, но симптоматическое, выражается в подавлении вирусной нагрузки — оно практически никогда не ведёт к </w:t>
      </w:r>
      <w:proofErr w:type="spellStart"/>
      <w:r w:rsidRPr="0048191F">
        <w:rPr>
          <w:color w:val="222222"/>
          <w:sz w:val="28"/>
          <w:szCs w:val="28"/>
        </w:rPr>
        <w:t>сероконверсии</w:t>
      </w:r>
      <w:proofErr w:type="spellEnd"/>
      <w:r w:rsidRPr="0048191F">
        <w:rPr>
          <w:color w:val="222222"/>
          <w:sz w:val="28"/>
          <w:szCs w:val="28"/>
        </w:rPr>
        <w:t xml:space="preserve"> вируса.</w:t>
      </w:r>
    </w:p>
    <w:p w:rsidR="00B31DD0" w:rsidRPr="0048191F" w:rsidRDefault="00B31DD0" w:rsidP="0048191F">
      <w:pPr>
        <w:pStyle w:val="a3"/>
        <w:shd w:val="clear" w:color="auto" w:fill="FFFFFF"/>
        <w:spacing w:before="120" w:beforeAutospacing="0" w:after="120" w:afterAutospacing="0" w:line="304" w:lineRule="atLeast"/>
        <w:jc w:val="both"/>
        <w:rPr>
          <w:color w:val="222222"/>
          <w:sz w:val="28"/>
          <w:szCs w:val="28"/>
        </w:rPr>
      </w:pPr>
      <w:r w:rsidRPr="0048191F">
        <w:rPr>
          <w:color w:val="222222"/>
          <w:sz w:val="28"/>
          <w:szCs w:val="28"/>
        </w:rPr>
        <w:t xml:space="preserve">В отличие от терапии препаратами прямого действия, </w:t>
      </w:r>
      <w:proofErr w:type="spellStart"/>
      <w:r w:rsidRPr="0048191F">
        <w:rPr>
          <w:color w:val="222222"/>
          <w:sz w:val="28"/>
          <w:szCs w:val="28"/>
        </w:rPr>
        <w:t>интерферонотерапия</w:t>
      </w:r>
      <w:proofErr w:type="spellEnd"/>
      <w:r w:rsidRPr="0048191F">
        <w:rPr>
          <w:color w:val="222222"/>
          <w:sz w:val="28"/>
          <w:szCs w:val="28"/>
        </w:rPr>
        <w:t xml:space="preserve"> имеет высокий уровень побочных эффектов, однако выгодно отличается от терапии ПППД тем, что чаще приводит к </w:t>
      </w:r>
      <w:proofErr w:type="spellStart"/>
      <w:r w:rsidRPr="0048191F">
        <w:rPr>
          <w:color w:val="222222"/>
          <w:sz w:val="28"/>
          <w:szCs w:val="28"/>
        </w:rPr>
        <w:t>сероконверсии</w:t>
      </w:r>
      <w:proofErr w:type="spellEnd"/>
      <w:r w:rsidRPr="0048191F">
        <w:rPr>
          <w:color w:val="222222"/>
          <w:sz w:val="28"/>
          <w:szCs w:val="28"/>
        </w:rPr>
        <w:t xml:space="preserve"> </w:t>
      </w:r>
      <w:proofErr w:type="spellStart"/>
      <w:r w:rsidRPr="0048191F">
        <w:rPr>
          <w:color w:val="222222"/>
          <w:sz w:val="28"/>
          <w:szCs w:val="28"/>
        </w:rPr>
        <w:t>HB</w:t>
      </w:r>
      <w:r w:rsidRPr="0048191F">
        <w:rPr>
          <w:b/>
          <w:bCs/>
          <w:color w:val="222222"/>
          <w:sz w:val="28"/>
          <w:szCs w:val="28"/>
        </w:rPr>
        <w:t>e</w:t>
      </w:r>
      <w:r w:rsidRPr="0048191F">
        <w:rPr>
          <w:color w:val="222222"/>
          <w:sz w:val="28"/>
          <w:szCs w:val="28"/>
        </w:rPr>
        <w:t>Ag</w:t>
      </w:r>
      <w:proofErr w:type="spellEnd"/>
      <w:r w:rsidRPr="0048191F">
        <w:rPr>
          <w:color w:val="222222"/>
          <w:sz w:val="28"/>
          <w:szCs w:val="28"/>
        </w:rPr>
        <w:t xml:space="preserve"> (маркёра репликации вируса). Ответ на лечение интерферонами зависит от нескольких факторов. Некоторые пациенты имеют гораздо больше шансов ответить на терапию, по сравнению с остальными. Причина может быть в генотипе вируса, которым заражён человек, а также в генетических особенностях самого пациента. Лечение снижает репликацию вируса в печени, тем самым снижая вирусную нагрузку (количество вирусных частиц в крови)</w:t>
      </w:r>
      <w:hyperlink r:id="rId69" w:anchor="cite_note-8" w:history="1">
        <w:r w:rsidRPr="0048191F">
          <w:rPr>
            <w:rStyle w:val="a4"/>
            <w:color w:val="0B0080"/>
            <w:sz w:val="28"/>
            <w:szCs w:val="28"/>
            <w:vertAlign w:val="superscript"/>
          </w:rPr>
          <w:t>[8]</w:t>
        </w:r>
      </w:hyperlink>
      <w:r w:rsidRPr="0048191F">
        <w:rPr>
          <w:color w:val="222222"/>
          <w:sz w:val="28"/>
          <w:szCs w:val="28"/>
        </w:rPr>
        <w:t xml:space="preserve">. </w:t>
      </w:r>
      <w:proofErr w:type="spellStart"/>
      <w:r w:rsidRPr="0048191F">
        <w:rPr>
          <w:color w:val="222222"/>
          <w:sz w:val="28"/>
          <w:szCs w:val="28"/>
        </w:rPr>
        <w:t>Сероконверсия</w:t>
      </w:r>
      <w:proofErr w:type="spellEnd"/>
      <w:r w:rsidRPr="0048191F">
        <w:rPr>
          <w:color w:val="222222"/>
          <w:sz w:val="28"/>
          <w:szCs w:val="28"/>
        </w:rPr>
        <w:t xml:space="preserve"> </w:t>
      </w:r>
      <w:proofErr w:type="spellStart"/>
      <w:r w:rsidRPr="0048191F">
        <w:rPr>
          <w:color w:val="222222"/>
          <w:sz w:val="28"/>
          <w:szCs w:val="28"/>
        </w:rPr>
        <w:t>HBeAg</w:t>
      </w:r>
      <w:proofErr w:type="spellEnd"/>
      <w:r w:rsidRPr="0048191F">
        <w:rPr>
          <w:color w:val="222222"/>
          <w:sz w:val="28"/>
          <w:szCs w:val="28"/>
        </w:rPr>
        <w:t xml:space="preserve"> при </w:t>
      </w:r>
      <w:proofErr w:type="spellStart"/>
      <w:r w:rsidRPr="0048191F">
        <w:rPr>
          <w:color w:val="222222"/>
          <w:sz w:val="28"/>
          <w:szCs w:val="28"/>
        </w:rPr>
        <w:t>интерферонотерапии</w:t>
      </w:r>
      <w:proofErr w:type="spellEnd"/>
      <w:r w:rsidRPr="0048191F">
        <w:rPr>
          <w:color w:val="222222"/>
          <w:sz w:val="28"/>
          <w:szCs w:val="28"/>
        </w:rPr>
        <w:t xml:space="preserve"> наблюдается у 37 % пациентов, поражённых HBV генотипа A, но всего лишь у 6 % пациентов, заражённых вирусом HBV генотипа D. Генотип HBV B имеет аналогичные типу</w:t>
      </w:r>
      <w:proofErr w:type="gramStart"/>
      <w:r w:rsidRPr="0048191F">
        <w:rPr>
          <w:color w:val="222222"/>
          <w:sz w:val="28"/>
          <w:szCs w:val="28"/>
        </w:rPr>
        <w:t xml:space="preserve"> А</w:t>
      </w:r>
      <w:proofErr w:type="gramEnd"/>
      <w:r w:rsidRPr="0048191F">
        <w:rPr>
          <w:color w:val="222222"/>
          <w:sz w:val="28"/>
          <w:szCs w:val="28"/>
        </w:rPr>
        <w:t xml:space="preserve"> показатели </w:t>
      </w:r>
      <w:proofErr w:type="spellStart"/>
      <w:r w:rsidRPr="0048191F">
        <w:rPr>
          <w:color w:val="222222"/>
          <w:sz w:val="28"/>
          <w:szCs w:val="28"/>
        </w:rPr>
        <w:t>сероконверсии</w:t>
      </w:r>
      <w:proofErr w:type="spellEnd"/>
      <w:r w:rsidRPr="0048191F">
        <w:rPr>
          <w:color w:val="222222"/>
          <w:sz w:val="28"/>
          <w:szCs w:val="28"/>
        </w:rPr>
        <w:t xml:space="preserve"> </w:t>
      </w:r>
      <w:proofErr w:type="spellStart"/>
      <w:r w:rsidRPr="0048191F">
        <w:rPr>
          <w:color w:val="222222"/>
          <w:sz w:val="28"/>
          <w:szCs w:val="28"/>
        </w:rPr>
        <w:t>HBeAg</w:t>
      </w:r>
      <w:proofErr w:type="spellEnd"/>
      <w:r w:rsidRPr="0048191F">
        <w:rPr>
          <w:color w:val="222222"/>
          <w:sz w:val="28"/>
          <w:szCs w:val="28"/>
        </w:rPr>
        <w:t xml:space="preserve">. В случае HBV генотипа C </w:t>
      </w:r>
      <w:proofErr w:type="spellStart"/>
      <w:r w:rsidRPr="0048191F">
        <w:rPr>
          <w:color w:val="222222"/>
          <w:sz w:val="28"/>
          <w:szCs w:val="28"/>
        </w:rPr>
        <w:t>сероконверсия</w:t>
      </w:r>
      <w:proofErr w:type="spellEnd"/>
      <w:r w:rsidRPr="0048191F">
        <w:rPr>
          <w:color w:val="222222"/>
          <w:sz w:val="28"/>
          <w:szCs w:val="28"/>
        </w:rPr>
        <w:t xml:space="preserve"> наблюдается только в 15 % случаев. Устойчивое снижение количества </w:t>
      </w:r>
      <w:proofErr w:type="spellStart"/>
      <w:r w:rsidRPr="0048191F">
        <w:rPr>
          <w:color w:val="222222"/>
          <w:sz w:val="28"/>
          <w:szCs w:val="28"/>
        </w:rPr>
        <w:t>HBeAg</w:t>
      </w:r>
      <w:proofErr w:type="spellEnd"/>
      <w:r w:rsidRPr="0048191F">
        <w:rPr>
          <w:color w:val="222222"/>
          <w:sz w:val="28"/>
          <w:szCs w:val="28"/>
        </w:rPr>
        <w:t xml:space="preserve"> после лечения составляет ~ 45 % пациентов для типов</w:t>
      </w:r>
      <w:proofErr w:type="gramStart"/>
      <w:r w:rsidRPr="0048191F">
        <w:rPr>
          <w:color w:val="222222"/>
          <w:sz w:val="28"/>
          <w:szCs w:val="28"/>
        </w:rPr>
        <w:t xml:space="preserve"> А</w:t>
      </w:r>
      <w:proofErr w:type="gramEnd"/>
      <w:r w:rsidRPr="0048191F">
        <w:rPr>
          <w:color w:val="222222"/>
          <w:sz w:val="28"/>
          <w:szCs w:val="28"/>
        </w:rPr>
        <w:t xml:space="preserve"> и В, 25-30 % пациентов для типов C и D</w:t>
      </w:r>
      <w:hyperlink r:id="rId70" w:anchor="cite_note-9" w:history="1">
        <w:r w:rsidRPr="0048191F">
          <w:rPr>
            <w:rStyle w:val="a4"/>
            <w:color w:val="0B0080"/>
            <w:sz w:val="28"/>
            <w:szCs w:val="28"/>
            <w:vertAlign w:val="superscript"/>
          </w:rPr>
          <w:t>[9]</w:t>
        </w:r>
      </w:hyperlink>
      <w:r w:rsidRPr="0048191F">
        <w:rPr>
          <w:color w:val="222222"/>
          <w:sz w:val="28"/>
          <w:szCs w:val="28"/>
        </w:rPr>
        <w:t xml:space="preserve">. Применение интерферона, требующего инъекций ежедневно или три раза в неделю, было вытеснено </w:t>
      </w:r>
      <w:proofErr w:type="spellStart"/>
      <w:r w:rsidRPr="0048191F">
        <w:rPr>
          <w:color w:val="222222"/>
          <w:sz w:val="28"/>
          <w:szCs w:val="28"/>
        </w:rPr>
        <w:t>пэгилированным</w:t>
      </w:r>
      <w:proofErr w:type="spellEnd"/>
      <w:r w:rsidRPr="0048191F">
        <w:rPr>
          <w:color w:val="222222"/>
          <w:sz w:val="28"/>
          <w:szCs w:val="28"/>
        </w:rPr>
        <w:t xml:space="preserve"> интерфероном — препаратом длительного действия, инъекции которого проводятся только один раз в неделю</w:t>
      </w:r>
      <w:hyperlink r:id="rId71" w:anchor="cite_note-10" w:history="1">
        <w:r w:rsidRPr="0048191F">
          <w:rPr>
            <w:rStyle w:val="a4"/>
            <w:color w:val="0B0080"/>
            <w:sz w:val="28"/>
            <w:szCs w:val="28"/>
            <w:vertAlign w:val="superscript"/>
          </w:rPr>
          <w:t>[10]</w:t>
        </w:r>
      </w:hyperlink>
      <w:r w:rsidRPr="0048191F">
        <w:rPr>
          <w:color w:val="222222"/>
          <w:sz w:val="28"/>
          <w:szCs w:val="28"/>
        </w:rPr>
        <w:t>.</w:t>
      </w:r>
    </w:p>
    <w:p w:rsidR="00B31DD0" w:rsidRPr="0048191F" w:rsidRDefault="00B31DD0" w:rsidP="0048191F">
      <w:pPr>
        <w:pStyle w:val="2"/>
        <w:pBdr>
          <w:bottom w:val="single" w:sz="6" w:space="0" w:color="A2A9B1"/>
        </w:pBdr>
        <w:shd w:val="clear" w:color="auto" w:fill="FFFFFF"/>
        <w:spacing w:before="240" w:after="60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48191F">
        <w:rPr>
          <w:rStyle w:val="mw-headline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Профилактика</w:t>
      </w:r>
    </w:p>
    <w:p w:rsidR="00B31DD0" w:rsidRPr="0048191F" w:rsidRDefault="00B31DD0" w:rsidP="0048191F">
      <w:pPr>
        <w:pStyle w:val="a3"/>
        <w:shd w:val="clear" w:color="auto" w:fill="FFFFFF"/>
        <w:spacing w:before="120" w:beforeAutospacing="0" w:after="120" w:afterAutospacing="0" w:line="304" w:lineRule="atLeast"/>
        <w:jc w:val="both"/>
        <w:rPr>
          <w:color w:val="222222"/>
          <w:sz w:val="28"/>
          <w:szCs w:val="28"/>
        </w:rPr>
      </w:pPr>
      <w:r w:rsidRPr="0048191F">
        <w:rPr>
          <w:color w:val="222222"/>
          <w:sz w:val="28"/>
          <w:szCs w:val="28"/>
        </w:rPr>
        <w:t>Профилактика, как</w:t>
      </w:r>
      <w:r w:rsidRPr="0048191F">
        <w:rPr>
          <w:rStyle w:val="apple-converted-space"/>
          <w:color w:val="222222"/>
          <w:sz w:val="28"/>
          <w:szCs w:val="28"/>
        </w:rPr>
        <w:t> </w:t>
      </w:r>
      <w:hyperlink r:id="rId72" w:tooltip="Специфическая профилактика инфекционных заболеваний (страница отсутствует)" w:history="1">
        <w:r w:rsidRPr="0048191F">
          <w:rPr>
            <w:rStyle w:val="a4"/>
            <w:color w:val="A55858"/>
            <w:sz w:val="28"/>
            <w:szCs w:val="28"/>
          </w:rPr>
          <w:t>специфическая</w:t>
        </w:r>
      </w:hyperlink>
      <w:r w:rsidRPr="0048191F">
        <w:rPr>
          <w:rStyle w:val="apple-converted-space"/>
          <w:color w:val="222222"/>
          <w:sz w:val="28"/>
          <w:szCs w:val="28"/>
        </w:rPr>
        <w:t> </w:t>
      </w:r>
      <w:r w:rsidRPr="0048191F">
        <w:rPr>
          <w:color w:val="222222"/>
          <w:sz w:val="28"/>
          <w:szCs w:val="28"/>
        </w:rPr>
        <w:t>(вакцинация), так и</w:t>
      </w:r>
      <w:r w:rsidRPr="0048191F">
        <w:rPr>
          <w:rStyle w:val="apple-converted-space"/>
          <w:color w:val="222222"/>
          <w:sz w:val="28"/>
          <w:szCs w:val="28"/>
        </w:rPr>
        <w:t> </w:t>
      </w:r>
      <w:hyperlink r:id="rId73" w:tooltip="Неспецифическая профилактика инфекционных заболеваний (страница отсутствует)" w:history="1">
        <w:r w:rsidRPr="0048191F">
          <w:rPr>
            <w:rStyle w:val="a4"/>
            <w:color w:val="A55858"/>
            <w:sz w:val="28"/>
            <w:szCs w:val="28"/>
          </w:rPr>
          <w:t>неспецифическая</w:t>
        </w:r>
      </w:hyperlink>
      <w:r w:rsidRPr="0048191F">
        <w:rPr>
          <w:color w:val="222222"/>
          <w:sz w:val="28"/>
          <w:szCs w:val="28"/>
        </w:rPr>
        <w:t xml:space="preserve">, направленная на прерывание путей передачи: коррекция поведения человека; использование разового инструментария; тщательное соблюдение правил гигиены в быту; ограничение переливаний биологических жидкостей; применение эффективных </w:t>
      </w:r>
      <w:proofErr w:type="spellStart"/>
      <w:r w:rsidRPr="0048191F">
        <w:rPr>
          <w:color w:val="222222"/>
          <w:sz w:val="28"/>
          <w:szCs w:val="28"/>
        </w:rPr>
        <w:t>дезинфектантов</w:t>
      </w:r>
      <w:proofErr w:type="spellEnd"/>
      <w:r w:rsidRPr="0048191F">
        <w:rPr>
          <w:color w:val="222222"/>
          <w:sz w:val="28"/>
          <w:szCs w:val="28"/>
        </w:rPr>
        <w:t xml:space="preserve">; наличие единственного здорового сексуального партнёра либо, в противном случае, защищённый секс (последнее не даёт 100 % гарантии </w:t>
      </w:r>
      <w:proofErr w:type="spellStart"/>
      <w:r w:rsidRPr="0048191F">
        <w:rPr>
          <w:color w:val="222222"/>
          <w:sz w:val="28"/>
          <w:szCs w:val="28"/>
        </w:rPr>
        <w:t>незаражения</w:t>
      </w:r>
      <w:proofErr w:type="spellEnd"/>
      <w:r w:rsidRPr="0048191F">
        <w:rPr>
          <w:color w:val="222222"/>
          <w:sz w:val="28"/>
          <w:szCs w:val="28"/>
        </w:rPr>
        <w:t>, поскольку в любом случае имеется незащищённый конта</w:t>
      </w:r>
      <w:proofErr w:type="gramStart"/>
      <w:r w:rsidRPr="0048191F">
        <w:rPr>
          <w:color w:val="222222"/>
          <w:sz w:val="28"/>
          <w:szCs w:val="28"/>
        </w:rPr>
        <w:t>кт с др</w:t>
      </w:r>
      <w:proofErr w:type="gramEnd"/>
      <w:r w:rsidRPr="0048191F">
        <w:rPr>
          <w:color w:val="222222"/>
          <w:sz w:val="28"/>
          <w:szCs w:val="28"/>
        </w:rPr>
        <w:t xml:space="preserve">угими биологическими выделениями партнёра — слюной, </w:t>
      </w:r>
      <w:proofErr w:type="spellStart"/>
      <w:r w:rsidRPr="0048191F">
        <w:rPr>
          <w:color w:val="222222"/>
          <w:sz w:val="28"/>
          <w:szCs w:val="28"/>
        </w:rPr>
        <w:t>по́том</w:t>
      </w:r>
      <w:proofErr w:type="spellEnd"/>
      <w:r w:rsidRPr="0048191F">
        <w:rPr>
          <w:color w:val="222222"/>
          <w:sz w:val="28"/>
          <w:szCs w:val="28"/>
        </w:rPr>
        <w:t xml:space="preserve"> и др.).</w:t>
      </w:r>
    </w:p>
    <w:p w:rsidR="00B31DD0" w:rsidRPr="0048191F" w:rsidRDefault="00B31DD0" w:rsidP="0048191F">
      <w:pPr>
        <w:pStyle w:val="a3"/>
        <w:shd w:val="clear" w:color="auto" w:fill="FFFFFF"/>
        <w:spacing w:before="120" w:beforeAutospacing="0" w:after="120" w:afterAutospacing="0" w:line="304" w:lineRule="atLeast"/>
        <w:jc w:val="both"/>
        <w:rPr>
          <w:color w:val="222222"/>
          <w:sz w:val="28"/>
          <w:szCs w:val="28"/>
        </w:rPr>
      </w:pPr>
      <w:r w:rsidRPr="0048191F">
        <w:rPr>
          <w:color w:val="222222"/>
          <w:sz w:val="28"/>
          <w:szCs w:val="28"/>
        </w:rPr>
        <w:t>Для профилактики заражения широко применяется</w:t>
      </w:r>
      <w:r w:rsidRPr="0048191F">
        <w:rPr>
          <w:rStyle w:val="apple-converted-space"/>
          <w:color w:val="222222"/>
          <w:sz w:val="28"/>
          <w:szCs w:val="28"/>
        </w:rPr>
        <w:t> </w:t>
      </w:r>
      <w:hyperlink r:id="rId74" w:tooltip="Вакцинация" w:history="1">
        <w:r w:rsidRPr="0048191F">
          <w:rPr>
            <w:rStyle w:val="a4"/>
            <w:color w:val="0B0080"/>
            <w:sz w:val="28"/>
            <w:szCs w:val="28"/>
          </w:rPr>
          <w:t>вакцинация</w:t>
        </w:r>
      </w:hyperlink>
      <w:r w:rsidRPr="0048191F">
        <w:rPr>
          <w:color w:val="222222"/>
          <w:sz w:val="28"/>
          <w:szCs w:val="28"/>
        </w:rPr>
        <w:t xml:space="preserve">. Плановая вакцинация принята практически во всех странах мира. ВОЗ рекомендует начать прививать ребёнка в первые сутки после рождения, </w:t>
      </w:r>
      <w:proofErr w:type="spellStart"/>
      <w:r w:rsidRPr="0048191F">
        <w:rPr>
          <w:color w:val="222222"/>
          <w:sz w:val="28"/>
          <w:szCs w:val="28"/>
        </w:rPr>
        <w:t>непривитых</w:t>
      </w:r>
      <w:proofErr w:type="spellEnd"/>
      <w:r w:rsidRPr="0048191F">
        <w:rPr>
          <w:color w:val="222222"/>
          <w:sz w:val="28"/>
          <w:szCs w:val="28"/>
        </w:rPr>
        <w:t xml:space="preserve"> детей школьного возраста, а также лиц из</w:t>
      </w:r>
      <w:r w:rsidRPr="0048191F">
        <w:rPr>
          <w:rStyle w:val="apple-converted-space"/>
          <w:color w:val="222222"/>
          <w:sz w:val="28"/>
          <w:szCs w:val="28"/>
        </w:rPr>
        <w:t> </w:t>
      </w:r>
      <w:hyperlink r:id="rId75" w:tooltip="Группа риска" w:history="1">
        <w:r w:rsidRPr="0048191F">
          <w:rPr>
            <w:rStyle w:val="a4"/>
            <w:color w:val="0B0080"/>
            <w:sz w:val="28"/>
            <w:szCs w:val="28"/>
          </w:rPr>
          <w:t>групп риска</w:t>
        </w:r>
      </w:hyperlink>
      <w:r w:rsidRPr="0048191F">
        <w:rPr>
          <w:color w:val="222222"/>
          <w:sz w:val="28"/>
          <w:szCs w:val="28"/>
        </w:rPr>
        <w:t xml:space="preserve">: профессиональные группы (медики, экстренные службы, военные и пр.), </w:t>
      </w:r>
      <w:proofErr w:type="gramStart"/>
      <w:r w:rsidRPr="0048191F">
        <w:rPr>
          <w:color w:val="222222"/>
          <w:sz w:val="28"/>
          <w:szCs w:val="28"/>
        </w:rPr>
        <w:t>лица</w:t>
      </w:r>
      <w:proofErr w:type="gramEnd"/>
      <w:r w:rsidRPr="0048191F">
        <w:rPr>
          <w:color w:val="222222"/>
          <w:sz w:val="28"/>
          <w:szCs w:val="28"/>
        </w:rPr>
        <w:t xml:space="preserve"> имеющие нетрадиционные сексуальные предпочтения, наркоманы, пациенты, часто получающие препараты крови, лица, находящиеся на </w:t>
      </w:r>
      <w:r w:rsidRPr="0048191F">
        <w:rPr>
          <w:color w:val="222222"/>
          <w:sz w:val="28"/>
          <w:szCs w:val="28"/>
        </w:rPr>
        <w:lastRenderedPageBreak/>
        <w:t>программном</w:t>
      </w:r>
      <w:r w:rsidRPr="0048191F">
        <w:rPr>
          <w:rStyle w:val="apple-converted-space"/>
          <w:color w:val="222222"/>
          <w:sz w:val="28"/>
          <w:szCs w:val="28"/>
        </w:rPr>
        <w:t> </w:t>
      </w:r>
      <w:hyperlink r:id="rId76" w:tooltip="Гемодиализ" w:history="1">
        <w:r w:rsidRPr="0048191F">
          <w:rPr>
            <w:rStyle w:val="a4"/>
            <w:color w:val="0B0080"/>
            <w:sz w:val="28"/>
            <w:szCs w:val="28"/>
          </w:rPr>
          <w:t>гемодиализе</w:t>
        </w:r>
      </w:hyperlink>
      <w:r w:rsidRPr="0048191F">
        <w:rPr>
          <w:color w:val="222222"/>
          <w:sz w:val="28"/>
          <w:szCs w:val="28"/>
        </w:rPr>
        <w:t>, семейные пары, в котором один из членов является зараженным вирусом и некоторые др. Для вакцинации обычно используется</w:t>
      </w:r>
      <w:r w:rsidRPr="0048191F">
        <w:rPr>
          <w:rStyle w:val="apple-converted-space"/>
          <w:color w:val="222222"/>
          <w:sz w:val="28"/>
          <w:szCs w:val="28"/>
        </w:rPr>
        <w:t> </w:t>
      </w:r>
      <w:hyperlink r:id="rId77" w:tooltip="Вакцина против вируса гепатита B" w:history="1">
        <w:r w:rsidRPr="0048191F">
          <w:rPr>
            <w:rStyle w:val="a4"/>
            <w:color w:val="0B0080"/>
            <w:sz w:val="28"/>
            <w:szCs w:val="28"/>
          </w:rPr>
          <w:t>Вакцина против вируса гепатита B</w:t>
        </w:r>
      </w:hyperlink>
      <w:r w:rsidRPr="0048191F">
        <w:rPr>
          <w:color w:val="222222"/>
          <w:sz w:val="28"/>
          <w:szCs w:val="28"/>
        </w:rPr>
        <w:t>, представляющая собой</w:t>
      </w:r>
      <w:r w:rsidRPr="0048191F">
        <w:rPr>
          <w:rStyle w:val="apple-converted-space"/>
          <w:color w:val="222222"/>
          <w:sz w:val="28"/>
          <w:szCs w:val="28"/>
        </w:rPr>
        <w:t> </w:t>
      </w:r>
      <w:proofErr w:type="spellStart"/>
      <w:r w:rsidR="007A4354" w:rsidRPr="0048191F">
        <w:rPr>
          <w:color w:val="222222"/>
          <w:sz w:val="28"/>
          <w:szCs w:val="28"/>
        </w:rPr>
        <w:fldChar w:fldCharType="begin"/>
      </w:r>
      <w:r w:rsidRPr="0048191F">
        <w:rPr>
          <w:color w:val="222222"/>
          <w:sz w:val="28"/>
          <w:szCs w:val="28"/>
        </w:rPr>
        <w:instrText xml:space="preserve"> HYPERLINK "https://ru.wikipedia.org/wiki/%D0%91%D0%B5%D0%BB%D0%BE%D0%BA" \o "Белок" </w:instrText>
      </w:r>
      <w:r w:rsidR="007A4354" w:rsidRPr="0048191F">
        <w:rPr>
          <w:color w:val="222222"/>
          <w:sz w:val="28"/>
          <w:szCs w:val="28"/>
        </w:rPr>
        <w:fldChar w:fldCharType="separate"/>
      </w:r>
      <w:r w:rsidRPr="0048191F">
        <w:rPr>
          <w:rStyle w:val="a4"/>
          <w:color w:val="0B0080"/>
          <w:sz w:val="28"/>
          <w:szCs w:val="28"/>
        </w:rPr>
        <w:t>бело́к</w:t>
      </w:r>
      <w:proofErr w:type="spellEnd"/>
      <w:r w:rsidR="007A4354" w:rsidRPr="0048191F">
        <w:rPr>
          <w:color w:val="222222"/>
          <w:sz w:val="28"/>
          <w:szCs w:val="28"/>
        </w:rPr>
        <w:fldChar w:fldCharType="end"/>
      </w:r>
      <w:r w:rsidRPr="0048191F">
        <w:rPr>
          <w:rStyle w:val="apple-converted-space"/>
          <w:color w:val="222222"/>
          <w:sz w:val="28"/>
          <w:szCs w:val="28"/>
        </w:rPr>
        <w:t> </w:t>
      </w:r>
      <w:r w:rsidRPr="0048191F">
        <w:rPr>
          <w:color w:val="222222"/>
          <w:sz w:val="28"/>
          <w:szCs w:val="28"/>
        </w:rPr>
        <w:t>оболочки вирусной частицы, т. н.</w:t>
      </w:r>
      <w:r w:rsidRPr="0048191F">
        <w:rPr>
          <w:rStyle w:val="apple-converted-space"/>
          <w:color w:val="222222"/>
          <w:sz w:val="28"/>
          <w:szCs w:val="28"/>
        </w:rPr>
        <w:t> </w:t>
      </w:r>
      <w:hyperlink r:id="rId78" w:tooltip="HBs-антиген (страница отсутствует)" w:history="1">
        <w:r w:rsidRPr="0048191F">
          <w:rPr>
            <w:rStyle w:val="a4"/>
            <w:color w:val="A55858"/>
            <w:sz w:val="28"/>
            <w:szCs w:val="28"/>
          </w:rPr>
          <w:t>HBs-антиген</w:t>
        </w:r>
      </w:hyperlink>
      <w:r w:rsidRPr="0048191F">
        <w:rPr>
          <w:color w:val="222222"/>
          <w:sz w:val="28"/>
          <w:szCs w:val="28"/>
        </w:rPr>
        <w:t>. В некоторых странах (</w:t>
      </w:r>
      <w:proofErr w:type="gramStart"/>
      <w:r w:rsidRPr="0048191F">
        <w:rPr>
          <w:color w:val="222222"/>
          <w:sz w:val="28"/>
          <w:szCs w:val="28"/>
        </w:rPr>
        <w:t>например</w:t>
      </w:r>
      <w:proofErr w:type="gramEnd"/>
      <w:r w:rsidRPr="0048191F">
        <w:rPr>
          <w:color w:val="222222"/>
          <w:sz w:val="28"/>
          <w:szCs w:val="28"/>
        </w:rPr>
        <w:t xml:space="preserve"> в Китае) применяется плазменная вакцина. Оба вида вакцин безопасны и высокоэффективны. Курс вакцинации состоит обычно из трёх доз вакцины вводимых внутримышечно с </w:t>
      </w:r>
      <w:proofErr w:type="spellStart"/>
      <w:r w:rsidRPr="0048191F">
        <w:rPr>
          <w:color w:val="222222"/>
          <w:sz w:val="28"/>
          <w:szCs w:val="28"/>
        </w:rPr>
        <w:t>временны́</w:t>
      </w:r>
      <w:proofErr w:type="gramStart"/>
      <w:r w:rsidRPr="0048191F">
        <w:rPr>
          <w:color w:val="222222"/>
          <w:sz w:val="28"/>
          <w:szCs w:val="28"/>
        </w:rPr>
        <w:t>м</w:t>
      </w:r>
      <w:proofErr w:type="spellEnd"/>
      <w:proofErr w:type="gramEnd"/>
      <w:r w:rsidRPr="0048191F">
        <w:rPr>
          <w:color w:val="222222"/>
          <w:sz w:val="28"/>
          <w:szCs w:val="28"/>
        </w:rPr>
        <w:t xml:space="preserve"> интервалом.</w:t>
      </w:r>
    </w:p>
    <w:p w:rsidR="00B31DD0" w:rsidRPr="0048191F" w:rsidRDefault="00B31DD0" w:rsidP="0048191F">
      <w:pPr>
        <w:pStyle w:val="a3"/>
        <w:shd w:val="clear" w:color="auto" w:fill="FFFFFF"/>
        <w:spacing w:before="120" w:beforeAutospacing="0" w:after="120" w:afterAutospacing="0" w:line="304" w:lineRule="atLeast"/>
        <w:jc w:val="both"/>
        <w:rPr>
          <w:color w:val="222222"/>
          <w:sz w:val="28"/>
          <w:szCs w:val="28"/>
        </w:rPr>
      </w:pPr>
      <w:proofErr w:type="gramStart"/>
      <w:r w:rsidRPr="0048191F">
        <w:rPr>
          <w:color w:val="222222"/>
          <w:sz w:val="28"/>
          <w:szCs w:val="28"/>
        </w:rPr>
        <w:t>Эффективность вакцинации новорожденных детей, рождённых от инфицированных матерей, при условии если первая доза была введена в первые 12 часов жизни, до 95 %. Экстренную вакцинацию при тесных контактах с инфицированным, попадании инфицированной крови в кровь здорового человека иногда сочетают с введением специфического иммуноглобулина, что теоретически должно повысить шансы на то, что гепатит не разовьётся.</w:t>
      </w:r>
      <w:proofErr w:type="gramEnd"/>
    </w:p>
    <w:p w:rsidR="00B31DD0" w:rsidRPr="0048191F" w:rsidRDefault="00B31DD0" w:rsidP="0048191F">
      <w:pPr>
        <w:pStyle w:val="a3"/>
        <w:shd w:val="clear" w:color="auto" w:fill="FFFFFF"/>
        <w:spacing w:before="120" w:beforeAutospacing="0" w:after="120" w:afterAutospacing="0" w:line="304" w:lineRule="atLeast"/>
        <w:jc w:val="both"/>
        <w:rPr>
          <w:color w:val="222222"/>
          <w:sz w:val="28"/>
          <w:szCs w:val="28"/>
        </w:rPr>
      </w:pPr>
      <w:r w:rsidRPr="0048191F">
        <w:rPr>
          <w:color w:val="222222"/>
          <w:sz w:val="28"/>
          <w:szCs w:val="28"/>
        </w:rPr>
        <w:t>Руководящие указания в Великобритании гласят, что первоначально ответившие на прививку лица (получившие иммунитет благодаря прививкам) нуждаются в дальнейшей защите (это касается людей, находящихся в зоне риска заражением гепатитом B). Им рекомендуется, для сохранения иммунитета к вирусу гепатита B, повторная ревакцинация — раз в пять лет.</w:t>
      </w:r>
      <w:hyperlink r:id="rId79" w:anchor="cite_note-isbn0113225288-11" w:history="1">
        <w:r w:rsidRPr="0048191F">
          <w:rPr>
            <w:rStyle w:val="a4"/>
            <w:color w:val="0B0080"/>
            <w:sz w:val="28"/>
            <w:szCs w:val="28"/>
            <w:vertAlign w:val="superscript"/>
          </w:rPr>
          <w:t>[11]</w:t>
        </w:r>
      </w:hyperlink>
    </w:p>
    <w:p w:rsidR="00B31DD0" w:rsidRPr="0048191F" w:rsidRDefault="007A4354" w:rsidP="0048191F">
      <w:pPr>
        <w:pStyle w:val="a3"/>
        <w:shd w:val="clear" w:color="auto" w:fill="FFFFFF"/>
        <w:spacing w:before="120" w:beforeAutospacing="0" w:after="120" w:afterAutospacing="0" w:line="304" w:lineRule="atLeast"/>
        <w:jc w:val="both"/>
        <w:rPr>
          <w:color w:val="222222"/>
          <w:sz w:val="28"/>
          <w:szCs w:val="28"/>
        </w:rPr>
      </w:pPr>
      <w:hyperlink r:id="rId80" w:tooltip="Вакцина против вируса гепатита B" w:history="1">
        <w:r w:rsidR="00B31DD0" w:rsidRPr="0048191F">
          <w:rPr>
            <w:rStyle w:val="a4"/>
            <w:color w:val="0B0080"/>
            <w:sz w:val="28"/>
            <w:szCs w:val="28"/>
          </w:rPr>
          <w:t>Вакцина от гепатита B</w:t>
        </w:r>
      </w:hyperlink>
      <w:r w:rsidR="00B31DD0" w:rsidRPr="0048191F">
        <w:rPr>
          <w:rStyle w:val="apple-converted-space"/>
          <w:color w:val="222222"/>
          <w:sz w:val="28"/>
          <w:szCs w:val="28"/>
        </w:rPr>
        <w:t> </w:t>
      </w:r>
      <w:r w:rsidR="00B31DD0" w:rsidRPr="0048191F">
        <w:rPr>
          <w:color w:val="222222"/>
          <w:sz w:val="28"/>
          <w:szCs w:val="28"/>
        </w:rPr>
        <w:t>защищает и от</w:t>
      </w:r>
      <w:r w:rsidR="00B31DD0" w:rsidRPr="0048191F">
        <w:rPr>
          <w:rStyle w:val="apple-converted-space"/>
          <w:color w:val="222222"/>
          <w:sz w:val="28"/>
          <w:szCs w:val="28"/>
        </w:rPr>
        <w:t> </w:t>
      </w:r>
      <w:hyperlink r:id="rId81" w:tooltip="Гепатит D" w:history="1">
        <w:r w:rsidR="00B31DD0" w:rsidRPr="0048191F">
          <w:rPr>
            <w:rStyle w:val="a4"/>
            <w:color w:val="0B0080"/>
            <w:sz w:val="28"/>
            <w:szCs w:val="28"/>
          </w:rPr>
          <w:t>гепатита D</w:t>
        </w:r>
      </w:hyperlink>
      <w:r w:rsidR="00B31DD0" w:rsidRPr="0048191F">
        <w:rPr>
          <w:rStyle w:val="apple-converted-space"/>
          <w:color w:val="222222"/>
          <w:sz w:val="28"/>
          <w:szCs w:val="28"/>
        </w:rPr>
        <w:t> </w:t>
      </w:r>
      <w:r w:rsidR="00B31DD0" w:rsidRPr="0048191F">
        <w:rPr>
          <w:color w:val="222222"/>
          <w:sz w:val="28"/>
          <w:szCs w:val="28"/>
        </w:rPr>
        <w:t>(историческое название — дельта-гепатит), поскольку</w:t>
      </w:r>
      <w:r w:rsidR="00B31DD0" w:rsidRPr="0048191F">
        <w:rPr>
          <w:rStyle w:val="apple-converted-space"/>
          <w:color w:val="222222"/>
          <w:sz w:val="28"/>
          <w:szCs w:val="28"/>
        </w:rPr>
        <w:t> </w:t>
      </w:r>
      <w:hyperlink r:id="rId82" w:tooltip="Вирус гепатита D" w:history="1">
        <w:r w:rsidR="00B31DD0" w:rsidRPr="0048191F">
          <w:rPr>
            <w:rStyle w:val="a4"/>
            <w:color w:val="0B0080"/>
            <w:sz w:val="28"/>
            <w:szCs w:val="28"/>
          </w:rPr>
          <w:t>вирус гепатита D</w:t>
        </w:r>
      </w:hyperlink>
      <w:r w:rsidR="00B31DD0" w:rsidRPr="0048191F">
        <w:rPr>
          <w:rStyle w:val="apple-converted-space"/>
          <w:color w:val="222222"/>
          <w:sz w:val="28"/>
          <w:szCs w:val="28"/>
        </w:rPr>
        <w:t> </w:t>
      </w:r>
      <w:r w:rsidR="00B31DD0" w:rsidRPr="0048191F">
        <w:rPr>
          <w:color w:val="222222"/>
          <w:sz w:val="28"/>
          <w:szCs w:val="28"/>
        </w:rPr>
        <w:t>не способен размножаться без</w:t>
      </w:r>
      <w:r w:rsidR="00B31DD0" w:rsidRPr="0048191F">
        <w:rPr>
          <w:rStyle w:val="apple-converted-space"/>
          <w:color w:val="222222"/>
          <w:sz w:val="28"/>
          <w:szCs w:val="28"/>
        </w:rPr>
        <w:t> </w:t>
      </w:r>
      <w:hyperlink r:id="rId83" w:tooltip="Вирус гепатита B" w:history="1">
        <w:r w:rsidR="00B31DD0" w:rsidRPr="0048191F">
          <w:rPr>
            <w:rStyle w:val="a4"/>
            <w:color w:val="0B0080"/>
            <w:sz w:val="28"/>
            <w:szCs w:val="28"/>
          </w:rPr>
          <w:t>вируса гепатита B</w:t>
        </w:r>
      </w:hyperlink>
      <w:r w:rsidR="00B31DD0" w:rsidRPr="0048191F">
        <w:rPr>
          <w:color w:val="222222"/>
          <w:sz w:val="28"/>
          <w:szCs w:val="28"/>
        </w:rPr>
        <w:t>.</w:t>
      </w:r>
    </w:p>
    <w:p w:rsidR="00B31DD0" w:rsidRPr="0048191F" w:rsidRDefault="00B31DD0" w:rsidP="0048191F">
      <w:pPr>
        <w:pStyle w:val="a3"/>
        <w:shd w:val="clear" w:color="auto" w:fill="FFFFFF"/>
        <w:spacing w:before="120" w:beforeAutospacing="0" w:after="120" w:afterAutospacing="0" w:line="304" w:lineRule="atLeast"/>
        <w:jc w:val="both"/>
        <w:rPr>
          <w:color w:val="222222"/>
          <w:sz w:val="28"/>
          <w:szCs w:val="28"/>
        </w:rPr>
      </w:pPr>
      <w:r w:rsidRPr="0048191F">
        <w:rPr>
          <w:b/>
          <w:bCs/>
          <w:color w:val="222222"/>
          <w:sz w:val="28"/>
          <w:szCs w:val="28"/>
        </w:rPr>
        <w:t>Беременность и грудное вскармливание при наличии у женщины активного гепатита B</w:t>
      </w:r>
    </w:p>
    <w:p w:rsidR="00B31DD0" w:rsidRPr="0048191F" w:rsidRDefault="00B31DD0" w:rsidP="0048191F">
      <w:pPr>
        <w:pStyle w:val="a3"/>
        <w:shd w:val="clear" w:color="auto" w:fill="FFFFFF"/>
        <w:spacing w:before="120" w:beforeAutospacing="0" w:after="120" w:afterAutospacing="0" w:line="304" w:lineRule="atLeast"/>
        <w:jc w:val="both"/>
        <w:rPr>
          <w:color w:val="222222"/>
          <w:sz w:val="28"/>
          <w:szCs w:val="28"/>
        </w:rPr>
      </w:pPr>
      <w:r w:rsidRPr="0048191F">
        <w:rPr>
          <w:color w:val="222222"/>
          <w:sz w:val="28"/>
          <w:szCs w:val="28"/>
        </w:rPr>
        <w:t xml:space="preserve">Профилактика вертикальной передачи вируса гепатита B от инфицированной матери к ребёнку непосредственно во время беременности рекомендована, по крайней мере, женщинам с высокой вирусной нагрузкой и/или высоким уровнем </w:t>
      </w:r>
      <w:proofErr w:type="spellStart"/>
      <w:r w:rsidRPr="0048191F">
        <w:rPr>
          <w:color w:val="222222"/>
          <w:sz w:val="28"/>
          <w:szCs w:val="28"/>
        </w:rPr>
        <w:t>HBsAg</w:t>
      </w:r>
      <w:proofErr w:type="spellEnd"/>
      <w:r w:rsidRPr="0048191F">
        <w:rPr>
          <w:color w:val="222222"/>
          <w:sz w:val="28"/>
          <w:szCs w:val="28"/>
        </w:rPr>
        <w:t xml:space="preserve">, начиная с 24-28-ой недель беременности и до 12 недель после родов. </w:t>
      </w:r>
      <w:proofErr w:type="gramStart"/>
      <w:r w:rsidRPr="0048191F">
        <w:rPr>
          <w:color w:val="222222"/>
          <w:sz w:val="28"/>
          <w:szCs w:val="28"/>
        </w:rPr>
        <w:t xml:space="preserve">Для профилактики используется исключительно </w:t>
      </w:r>
      <w:proofErr w:type="spellStart"/>
      <w:r w:rsidRPr="0048191F">
        <w:rPr>
          <w:color w:val="222222"/>
          <w:sz w:val="28"/>
          <w:szCs w:val="28"/>
        </w:rPr>
        <w:t>тенофовир</w:t>
      </w:r>
      <w:proofErr w:type="spellEnd"/>
      <w:r w:rsidRPr="0048191F">
        <w:rPr>
          <w:color w:val="222222"/>
          <w:sz w:val="28"/>
          <w:szCs w:val="28"/>
        </w:rPr>
        <w:t xml:space="preserve">: если беременная женщина уже принимает ПППД, отличные от </w:t>
      </w:r>
      <w:proofErr w:type="spellStart"/>
      <w:r w:rsidRPr="0048191F">
        <w:rPr>
          <w:color w:val="222222"/>
          <w:sz w:val="28"/>
          <w:szCs w:val="28"/>
        </w:rPr>
        <w:t>тенофовира</w:t>
      </w:r>
      <w:proofErr w:type="spellEnd"/>
      <w:r w:rsidRPr="0048191F">
        <w:rPr>
          <w:color w:val="222222"/>
          <w:sz w:val="28"/>
          <w:szCs w:val="28"/>
        </w:rPr>
        <w:t xml:space="preserve">, то ей следует перейти на приём </w:t>
      </w:r>
      <w:proofErr w:type="spellStart"/>
      <w:r w:rsidRPr="0048191F">
        <w:rPr>
          <w:color w:val="222222"/>
          <w:sz w:val="28"/>
          <w:szCs w:val="28"/>
        </w:rPr>
        <w:t>тенофовира</w:t>
      </w:r>
      <w:proofErr w:type="spellEnd"/>
      <w:r w:rsidRPr="0048191F">
        <w:rPr>
          <w:color w:val="222222"/>
          <w:sz w:val="28"/>
          <w:szCs w:val="28"/>
        </w:rPr>
        <w:t>.</w:t>
      </w:r>
      <w:proofErr w:type="gramEnd"/>
      <w:r w:rsidRPr="0048191F">
        <w:rPr>
          <w:color w:val="222222"/>
          <w:sz w:val="28"/>
          <w:szCs w:val="28"/>
        </w:rPr>
        <w:t xml:space="preserve"> Наличие активного вирусного гепатита не является противопоказанием для кормления грудью независимо от того, находится кормящая грудью женщина на противовирусной терапии или нет, поскольку это не влияет на риск передачи гепатита B ребёнку.</w:t>
      </w:r>
    </w:p>
    <w:p w:rsidR="00B31DD0" w:rsidRPr="0048191F" w:rsidRDefault="00B31DD0" w:rsidP="0048191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31DD0" w:rsidRPr="0048191F" w:rsidSect="000C04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1420B"/>
    <w:multiLevelType w:val="multilevel"/>
    <w:tmpl w:val="C73AA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D6C0761"/>
    <w:multiLevelType w:val="multilevel"/>
    <w:tmpl w:val="9404E7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31DD0"/>
    <w:rsid w:val="00043F54"/>
    <w:rsid w:val="000C0422"/>
    <w:rsid w:val="0048191F"/>
    <w:rsid w:val="004C3DAC"/>
    <w:rsid w:val="006A556F"/>
    <w:rsid w:val="007A4354"/>
    <w:rsid w:val="009A023E"/>
    <w:rsid w:val="00B31DD0"/>
    <w:rsid w:val="00D2574C"/>
    <w:rsid w:val="00F873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422"/>
  </w:style>
  <w:style w:type="paragraph" w:styleId="1">
    <w:name w:val="heading 1"/>
    <w:basedOn w:val="a"/>
    <w:link w:val="10"/>
    <w:uiPriority w:val="9"/>
    <w:qFormat/>
    <w:rsid w:val="00B31D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1DD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1DD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1DD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31D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31DD0"/>
  </w:style>
  <w:style w:type="character" w:styleId="a4">
    <w:name w:val="Hyperlink"/>
    <w:basedOn w:val="a0"/>
    <w:uiPriority w:val="99"/>
    <w:semiHidden/>
    <w:unhideWhenUsed/>
    <w:rsid w:val="00B31DD0"/>
    <w:rPr>
      <w:color w:val="0000FF"/>
      <w:u w:val="single"/>
    </w:rPr>
  </w:style>
  <w:style w:type="character" w:customStyle="1" w:styleId="no-wikidata">
    <w:name w:val="no-wikidata"/>
    <w:basedOn w:val="a0"/>
    <w:rsid w:val="00B31DD0"/>
  </w:style>
  <w:style w:type="paragraph" w:styleId="a5">
    <w:name w:val="Balloon Text"/>
    <w:basedOn w:val="a"/>
    <w:link w:val="a6"/>
    <w:uiPriority w:val="99"/>
    <w:semiHidden/>
    <w:unhideWhenUsed/>
    <w:rsid w:val="00B31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1DD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B31D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mw-headline">
    <w:name w:val="mw-headline"/>
    <w:basedOn w:val="a0"/>
    <w:rsid w:val="00B31DD0"/>
  </w:style>
  <w:style w:type="character" w:customStyle="1" w:styleId="mw-editsection">
    <w:name w:val="mw-editsection"/>
    <w:basedOn w:val="a0"/>
    <w:rsid w:val="00B31DD0"/>
  </w:style>
  <w:style w:type="character" w:customStyle="1" w:styleId="mw-editsection-bracket">
    <w:name w:val="mw-editsection-bracket"/>
    <w:basedOn w:val="a0"/>
    <w:rsid w:val="00B31DD0"/>
  </w:style>
  <w:style w:type="character" w:customStyle="1" w:styleId="mw-editsection-divider">
    <w:name w:val="mw-editsection-divider"/>
    <w:basedOn w:val="a0"/>
    <w:rsid w:val="00B31DD0"/>
  </w:style>
  <w:style w:type="character" w:styleId="HTML">
    <w:name w:val="HTML Cite"/>
    <w:basedOn w:val="a0"/>
    <w:uiPriority w:val="99"/>
    <w:semiHidden/>
    <w:unhideWhenUsed/>
    <w:rsid w:val="00B31DD0"/>
    <w:rPr>
      <w:i/>
      <w:iCs/>
    </w:rPr>
  </w:style>
  <w:style w:type="character" w:customStyle="1" w:styleId="nowrap">
    <w:name w:val="nowrap"/>
    <w:basedOn w:val="a0"/>
    <w:rsid w:val="00B31DD0"/>
  </w:style>
  <w:style w:type="character" w:customStyle="1" w:styleId="30">
    <w:name w:val="Заголовок 3 Знак"/>
    <w:basedOn w:val="a0"/>
    <w:link w:val="3"/>
    <w:uiPriority w:val="9"/>
    <w:semiHidden/>
    <w:rsid w:val="00B31DD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6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%D0%92%D0%98%D0%A7" TargetMode="External"/><Relationship Id="rId18" Type="http://schemas.openxmlformats.org/officeDocument/2006/relationships/hyperlink" Target="https://ru.wikipedia.org/wiki/%D0%93%D0%B5%D0%BF%D0%B0%D1%82%D0%B8%D1%82_B" TargetMode="External"/><Relationship Id="rId26" Type="http://schemas.openxmlformats.org/officeDocument/2006/relationships/hyperlink" Target="https://ru.wikipedia.org/w/index.php?title=%D0%98%D0%BC%D0%BC%D1%83%D0%BD%D0%BD%D1%8B%D0%B5_%D0%B0%D0%B3%D0%B5%D0%BD%D1%82%D1%8B&amp;action=edit&amp;redlink=1" TargetMode="External"/><Relationship Id="rId39" Type="http://schemas.openxmlformats.org/officeDocument/2006/relationships/hyperlink" Target="https://ru.wikipedia.org/wiki/%D0%9F%D0%B8%D1%89%D0%B5%D0%B2%D0%B0%D1%80%D0%B5%D0%BD%D0%B8%D0%B5" TargetMode="External"/><Relationship Id="rId21" Type="http://schemas.openxmlformats.org/officeDocument/2006/relationships/hyperlink" Target="https://ru.wikipedia.org/wiki/%D0%A0%D0%BE%D0%B4%D1%8B" TargetMode="External"/><Relationship Id="rId34" Type="http://schemas.openxmlformats.org/officeDocument/2006/relationships/hyperlink" Target="https://ru.wikipedia.org/wiki/%D0%A4%D0%B8%D0%B1%D1%80%D0%BE%D0%B7" TargetMode="External"/><Relationship Id="rId42" Type="http://schemas.openxmlformats.org/officeDocument/2006/relationships/hyperlink" Target="https://ru.wikipedia.org/wiki/%D0%9C%D0%B5%D1%82%D0%B0%D0%B1%D0%BE%D0%BB%D0%B8%D0%B7%D0%BC" TargetMode="External"/><Relationship Id="rId47" Type="http://schemas.openxmlformats.org/officeDocument/2006/relationships/hyperlink" Target="https://ru.wikipedia.org/wiki/%D0%A4%D0%B8%D0%B1%D1%80%D0%BE%D0%B7" TargetMode="External"/><Relationship Id="rId50" Type="http://schemas.openxmlformats.org/officeDocument/2006/relationships/hyperlink" Target="https://ru.wikipedia.org/wiki/%D0%93%D0%B5%D0%BC%D0%BE%D1%80%D1%80%D0%B0%D0%B3%D0%B8%D1%87%D0%B5%D1%81%D0%BA%D0%B8%D0%B9_%D1%81%D0%B8%D0%BD%D0%B4%D1%80%D0%BE%D0%BC" TargetMode="External"/><Relationship Id="rId55" Type="http://schemas.openxmlformats.org/officeDocument/2006/relationships/hyperlink" Target="https://ru.wikipedia.org/wiki/%D0%93%D0%B5%D0%BF%D0%B0%D1%82%D0%B8%D1%82_B" TargetMode="External"/><Relationship Id="rId63" Type="http://schemas.openxmlformats.org/officeDocument/2006/relationships/hyperlink" Target="https://ru.wikipedia.org/w/index.php?title=%D0%98%D0%BD%D1%82%D0%B5%D1%80%D1%84%D0%B5%D1%80%D0%BE%D0%BD_%D0%B0%D0%BB%D1%8C%D1%84%D0%B0-2%D0%B0&amp;action=edit&amp;redlink=1" TargetMode="External"/><Relationship Id="rId68" Type="http://schemas.openxmlformats.org/officeDocument/2006/relationships/hyperlink" Target="https://ru.wikipedia.org/wiki/%D0%A2%D0%B5%D0%BD%D0%BE%D1%84%D0%BE%D0%B2%D0%B8%D1%80_%D0%B0%D0%BB%D0%B0%D1%84%D0%B5%D0%BD%D0%B0%D0%BC%D0%B8%D0%B4" TargetMode="External"/><Relationship Id="rId76" Type="http://schemas.openxmlformats.org/officeDocument/2006/relationships/hyperlink" Target="https://ru.wikipedia.org/wiki/%D0%93%D0%B5%D0%BC%D0%BE%D0%B4%D0%B8%D0%B0%D0%BB%D0%B8%D0%B7" TargetMode="External"/><Relationship Id="rId84" Type="http://schemas.openxmlformats.org/officeDocument/2006/relationships/fontTable" Target="fontTable.xml"/><Relationship Id="rId7" Type="http://schemas.openxmlformats.org/officeDocument/2006/relationships/hyperlink" Target="https://ru.wikipedia.org/wiki/%D0%9D%D0%BE%D0%B1%D0%B5%D0%BB%D0%B5%D0%B2%D1%81%D0%BA%D0%B0%D1%8F_%D0%BF%D1%80%D0%B5%D0%BC%D0%B8%D1%8F_%D0%BF%D0%BE_%D1%84%D0%B8%D0%B7%D0%B8%D0%BE%D0%BB%D0%BE%D0%B3%D0%B8%D0%B8_%D0%B8%D0%BB%D0%B8_%D0%BC%D0%B5%D0%B4%D0%B8%D1%86%D0%B8%D0%BD%D0%B5" TargetMode="External"/><Relationship Id="rId71" Type="http://schemas.openxmlformats.org/officeDocument/2006/relationships/hyperlink" Target="https://ru.wikipedia.org/wiki/%D0%93%D0%B5%D0%BF%D0%B0%D1%82%D0%B8%D1%82_B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/index.php?title=%D0%9F%D0%BE%D0%BB%D0%BE%D0%B2%D0%BE%D0%B9_%D0%BF%D1%83%D1%82%D1%8C_%D0%B7%D0%B0%D1%80%D0%B0%D0%B6%D0%B5%D0%BD%D0%B8%D1%8F&amp;action=edit&amp;redlink=1" TargetMode="External"/><Relationship Id="rId29" Type="http://schemas.openxmlformats.org/officeDocument/2006/relationships/hyperlink" Target="https://ru.wikipedia.org/wiki/%D0%92%D0%B8%D0%BA%D0%B8%D0%BF%D0%B5%D0%B4%D0%B8%D1%8F:%D0%98%D0%B7%D0%B1%D0%B5%D0%B3%D0%B0%D0%B9%D1%82%D0%B5_%D0%BD%D0%B5%D0%BE%D0%BF%D1%80%D0%B5%D0%B4%D0%B5%D0%BB%D1%91%D0%BD%D0%BD%D1%8B%D1%85_%D0%B2%D1%8B%D1%80%D0%B0%D0%B6%D0%B5%D0%BD%D0%B8%D0%B9" TargetMode="External"/><Relationship Id="rId11" Type="http://schemas.openxmlformats.org/officeDocument/2006/relationships/hyperlink" Target="https://ru.wikipedia.org/wiki/%D0%9F%D1%80%D0%BE%D1%81%D0%B2%D0%B5%D1%87%D0%B8%D0%B2%D0%B0%D1%8E%D1%89%D0%B8%D0%B9_%D1%8D%D0%BB%D0%B5%D0%BA%D1%82%D1%80%D0%BE%D0%BD%D0%BD%D1%8B%D0%B9_%D0%BC%D0%B8%D0%BA%D1%80%D0%BE%D1%81%D0%BA%D0%BE%D0%BF" TargetMode="External"/><Relationship Id="rId24" Type="http://schemas.openxmlformats.org/officeDocument/2006/relationships/hyperlink" Target="https://ru.wikipedia.org/wiki/%D0%92%D0%B8%D0%BA%D0%B8%D0%BF%D0%B5%D0%B4%D0%B8%D1%8F:%D0%A1%D1%81%D1%8B%D0%BB%D0%BA%D0%B8_%D0%BD%D0%B0_%D0%B8%D1%81%D1%82%D0%BE%D1%87%D0%BD%D0%B8%D0%BA%D0%B8" TargetMode="External"/><Relationship Id="rId32" Type="http://schemas.openxmlformats.org/officeDocument/2006/relationships/hyperlink" Target="https://ru.wikipedia.org/w/index.php?title=%D0%A4%D0%B0%D0%B7%D0%B0_%D0%B8%D0%BD%D1%82%D0%B5%D0%B3%D1%80%D0%B0%D1%86%D0%B8%D0%B8_%D0%B2%D0%B8%D1%80%D1%83%D1%81%D0%B0&amp;action=edit&amp;redlink=1" TargetMode="External"/><Relationship Id="rId37" Type="http://schemas.openxmlformats.org/officeDocument/2006/relationships/hyperlink" Target="https://ru.wikipedia.org/wiki/%D0%92%D0%B8%D1%80%D1%83%D1%81_%D0%B3%D0%B5%D0%BF%D0%B0%D1%82%D0%B8%D1%82%D0%B0_D" TargetMode="External"/><Relationship Id="rId40" Type="http://schemas.openxmlformats.org/officeDocument/2006/relationships/hyperlink" Target="https://ru.wikipedia.org/wiki/%D0%9A%D0%B8%D1%88%D0%B5%D1%87%D0%BD%D0%B8%D0%BA" TargetMode="External"/><Relationship Id="rId45" Type="http://schemas.openxmlformats.org/officeDocument/2006/relationships/hyperlink" Target="https://ru.wikipedia.org/wiki/%D0%9D%D0%B5%D1%80%D0%B2%D0%BD%D0%B0%D1%8F_%D1%82%D0%BA%D0%B0%D0%BD%D1%8C" TargetMode="External"/><Relationship Id="rId53" Type="http://schemas.openxmlformats.org/officeDocument/2006/relationships/hyperlink" Target="https://ru.wikipedia.org/w/index.php?title=%D0%A1%D0%B5%D1%80%D0%BE%D0%BB%D0%BE%D0%B3%D0%B8%D1%87%D0%B5%D1%81%D0%BA%D0%B8%D0%B5_%D0%BC%D0%B0%D1%80%D0%BA%D0%B5%D1%80%D1%8B&amp;action=edit&amp;redlink=1" TargetMode="External"/><Relationship Id="rId58" Type="http://schemas.openxmlformats.org/officeDocument/2006/relationships/hyperlink" Target="https://ru.wikipedia.org/wiki/%D0%93%D0%B5%D0%BF%D0%B0%D1%82%D0%B8%D1%82_B" TargetMode="External"/><Relationship Id="rId66" Type="http://schemas.openxmlformats.org/officeDocument/2006/relationships/hyperlink" Target="https://ru.wikipedia.org/wiki/%D0%93%D0%B5%D0%BF%D0%B0%D1%82%D0%B8%D1%82_B" TargetMode="External"/><Relationship Id="rId74" Type="http://schemas.openxmlformats.org/officeDocument/2006/relationships/hyperlink" Target="https://ru.wikipedia.org/wiki/%D0%92%D0%B0%D0%BA%D1%86%D0%B8%D0%BD%D0%B0%D1%86%D0%B8%D1%8F" TargetMode="External"/><Relationship Id="rId79" Type="http://schemas.openxmlformats.org/officeDocument/2006/relationships/hyperlink" Target="https://ru.wikipedia.org/wiki/%D0%93%D0%B5%D0%BF%D0%B0%D1%82%D0%B8%D1%82_B" TargetMode="External"/><Relationship Id="rId5" Type="http://schemas.openxmlformats.org/officeDocument/2006/relationships/hyperlink" Target="https://ru.wikipedia.org/wiki/%D0%92%D0%B8%D1%80%D1%83%D1%81_%D0%B3%D0%B5%D0%BF%D0%B0%D1%82%D0%B8%D1%82%D0%B0_B" TargetMode="External"/><Relationship Id="rId61" Type="http://schemas.openxmlformats.org/officeDocument/2006/relationships/hyperlink" Target="https://ru.wikipedia.org/wiki/%D0%9B%D0%B0%D0%BC%D0%B8%D0%B2%D1%83%D0%B4%D0%B8%D0%BD" TargetMode="External"/><Relationship Id="rId82" Type="http://schemas.openxmlformats.org/officeDocument/2006/relationships/hyperlink" Target="https://ru.wikipedia.org/wiki/%D0%92%D0%B8%D1%80%D1%83%D1%81_%D0%B3%D0%B5%D0%BF%D0%B0%D1%82%D0%B8%D1%82%D0%B0_D" TargetMode="External"/><Relationship Id="rId19" Type="http://schemas.openxmlformats.org/officeDocument/2006/relationships/hyperlink" Target="https://ru.wikipedia.org/wiki/%D0%9D%D0%B0%D1%80%D0%BA%D0%BE%D0%BC%D0%B0%D0%BD%D0%B8%D1%8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ommons.wikimedia.org/wiki/File:Hepatitis-B_virions.jpg?uselang=ru" TargetMode="External"/><Relationship Id="rId14" Type="http://schemas.openxmlformats.org/officeDocument/2006/relationships/hyperlink" Target="https://ru.wikipedia.org/wiki/%D0%92%D0%B8%D0%BA%D0%B8%D0%BF%D0%B5%D0%B4%D0%B8%D1%8F:%D0%A1%D1%81%D1%8B%D0%BB%D0%BA%D0%B8_%D0%BD%D0%B0_%D0%B8%D1%81%D1%82%D0%BE%D1%87%D0%BD%D0%B8%D0%BA%D0%B8" TargetMode="External"/><Relationship Id="rId22" Type="http://schemas.openxmlformats.org/officeDocument/2006/relationships/hyperlink" Target="https://ru.wikipedia.org/w/index.php?title=HBe-%D0%B0%D0%BD%D1%82%D0%B8%D0%B3%D0%B5%D0%BD&amp;action=edit&amp;redlink=1" TargetMode="External"/><Relationship Id="rId27" Type="http://schemas.openxmlformats.org/officeDocument/2006/relationships/hyperlink" Target="https://ru.wikipedia.org/w/index.php?title=%D0%98%D0%BD%D1%84%D0%B5%D0%BA%D1%86%D0%B8%D0%BE%D0%BD%D0%BD%D1%8B%D0%B9_%D0%BF%D1%80%D0%BE%D1%86%D0%B5%D1%81%D1%81&amp;action=edit&amp;redlink=1" TargetMode="External"/><Relationship Id="rId30" Type="http://schemas.openxmlformats.org/officeDocument/2006/relationships/hyperlink" Target="https://ru.wikipedia.org/w/index.php?title=%D0%AD%D0%BB%D0%B8%D0%BC%D0%B8%D0%BD%D0%B0%D1%86%D0%B8%D1%8F_%D0%B2%D0%B8%D1%80%D1%83%D1%81%D0%B0&amp;action=edit&amp;redlink=1" TargetMode="External"/><Relationship Id="rId35" Type="http://schemas.openxmlformats.org/officeDocument/2006/relationships/hyperlink" Target="https://ru.wikipedia.org/wiki/%D0%A6%D0%B8%D1%80%D1%80%D0%BE%D0%B7" TargetMode="External"/><Relationship Id="rId43" Type="http://schemas.openxmlformats.org/officeDocument/2006/relationships/hyperlink" Target="https://ru.wikipedia.org/wiki/%D0%9A%D0%BB%D0%B5%D1%82%D0%BA%D0%B0" TargetMode="External"/><Relationship Id="rId48" Type="http://schemas.openxmlformats.org/officeDocument/2006/relationships/hyperlink" Target="https://ru.wikipedia.org/wiki/%D0%A6%D0%B8%D1%80%D1%80%D0%BE%D0%B7" TargetMode="External"/><Relationship Id="rId56" Type="http://schemas.openxmlformats.org/officeDocument/2006/relationships/hyperlink" Target="https://ru.wikipedia.org/wiki/%D0%93%D0%B5%D0%BF%D0%B0%D1%82%D0%B8%D1%82_B" TargetMode="External"/><Relationship Id="rId64" Type="http://schemas.openxmlformats.org/officeDocument/2006/relationships/hyperlink" Target="https://ru.wikipedia.org/wiki/%D0%93%D0%B5%D0%BF%D0%B0%D1%82%D0%B8%D1%82_B" TargetMode="External"/><Relationship Id="rId69" Type="http://schemas.openxmlformats.org/officeDocument/2006/relationships/hyperlink" Target="https://ru.wikipedia.org/wiki/%D0%93%D0%B5%D0%BF%D0%B0%D1%82%D0%B8%D1%82_B" TargetMode="External"/><Relationship Id="rId77" Type="http://schemas.openxmlformats.org/officeDocument/2006/relationships/hyperlink" Target="https://ru.wikipedia.org/wiki/%D0%92%D0%B0%D0%BA%D1%86%D0%B8%D0%BD%D0%B0_%D0%BF%D1%80%D0%BE%D1%82%D0%B8%D0%B2_%D0%B2%D0%B8%D1%80%D1%83%D1%81%D0%B0_%D0%B3%D0%B5%D0%BF%D0%B0%D1%82%D0%B8%D1%82%D0%B0_B" TargetMode="External"/><Relationship Id="rId8" Type="http://schemas.openxmlformats.org/officeDocument/2006/relationships/hyperlink" Target="https://ru.wikipedia.org/wiki/1976_%D0%B3%D0%BE%D0%B4" TargetMode="External"/><Relationship Id="rId51" Type="http://schemas.openxmlformats.org/officeDocument/2006/relationships/hyperlink" Target="https://ru.wikipedia.org/wiki/%D0%9E%D0%BA%D0%BE%D0%BD%D1%87%D0%B0%D1%82%D0%B5%D0%BB%D1%8C%D0%BD%D1%8B%D0%B9_%D0%B4%D0%B8%D0%B0%D0%B3%D0%BD%D0%BE%D0%B7" TargetMode="External"/><Relationship Id="rId72" Type="http://schemas.openxmlformats.org/officeDocument/2006/relationships/hyperlink" Target="https://ru.wikipedia.org/w/index.php?title=%D0%A1%D0%BF%D0%B5%D1%86%D0%B8%D1%84%D0%B8%D1%87%D0%B5%D1%81%D0%BA%D0%B0%D1%8F_%D0%BF%D1%80%D0%BE%D1%84%D0%B8%D0%BB%D0%B0%D0%BA%D1%82%D0%B8%D0%BA%D0%B0_%D0%B8%D0%BD%D1%84%D0%B5%D0%BA%D1%86%D0%B8%D0%BE%D0%BD%D0%BD%D1%8B%D1%85_%D0%B7%D0%B0%D0%B1%D0%BE%D0%BB%D0%B5%D0%B2%D0%B0%D0%BD%D0%B8%D0%B9&amp;action=edit&amp;redlink=1" TargetMode="External"/><Relationship Id="rId80" Type="http://schemas.openxmlformats.org/officeDocument/2006/relationships/hyperlink" Target="https://ru.wikipedia.org/wiki/%D0%92%D0%B0%D0%BA%D1%86%D0%B8%D0%BD%D0%B0_%D0%BF%D1%80%D0%BE%D1%82%D0%B8%D0%B2_%D0%B2%D0%B8%D1%80%D1%83%D1%81%D0%B0_%D0%B3%D0%B5%D0%BF%D0%B0%D1%82%D0%B8%D1%82%D0%B0_B" TargetMode="External"/><Relationship Id="rId85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ru.wikipedia.org/wiki/%D0%92%D0%B8%D1%80%D1%83%D1%81_%D0%B3%D0%B5%D0%BF%D0%B0%D1%82%D0%B8%D1%82%D0%B0_B" TargetMode="External"/><Relationship Id="rId17" Type="http://schemas.openxmlformats.org/officeDocument/2006/relationships/hyperlink" Target="https://ru.wikipedia.org/w/index.php?title=%D0%94%D0%B5%D0%B7%D0%B8%D0%BD%D1%84%D0%B5%D0%BA%D1%82%D0%B0%D0%BD%D1%82%D1%8B&amp;action=edit&amp;redlink=1" TargetMode="External"/><Relationship Id="rId25" Type="http://schemas.openxmlformats.org/officeDocument/2006/relationships/hyperlink" Target="https://ru.wikipedia.org/wiki/%D0%A0%D0%BE%D1%81%D1%81%D0%B8%D1%8F" TargetMode="External"/><Relationship Id="rId33" Type="http://schemas.openxmlformats.org/officeDocument/2006/relationships/hyperlink" Target="https://ru.wikipedia.org/wiki/%D0%A1%D1%82%D1%80%D0%BE%D0%BC%D0%B0" TargetMode="External"/><Relationship Id="rId38" Type="http://schemas.openxmlformats.org/officeDocument/2006/relationships/hyperlink" Target="https://ru.wikipedia.org/wiki/%D0%92%D0%B8%D0%BA%D0%B8%D0%BF%D0%B5%D0%B4%D0%B8%D1%8F:%D0%98%D0%B7%D0%B1%D0%B5%D0%B3%D0%B0%D0%B9%D1%82%D0%B5_%D0%BD%D0%B5%D0%BE%D0%BF%D1%80%D0%B5%D0%B4%D0%B5%D0%BB%D1%91%D0%BD%D0%BD%D1%8B%D1%85_%D0%B2%D1%8B%D1%80%D0%B0%D0%B6%D0%B5%D0%BD%D0%B8%D0%B9" TargetMode="External"/><Relationship Id="rId46" Type="http://schemas.openxmlformats.org/officeDocument/2006/relationships/hyperlink" Target="https://ru.wikipedia.org/wiki/%D0%93%D0%BE%D0%BB%D0%BE%D0%B2%D0%BD%D0%BE%D0%B9_%D0%BC%D0%BE%D0%B7%D0%B3" TargetMode="External"/><Relationship Id="rId59" Type="http://schemas.openxmlformats.org/officeDocument/2006/relationships/hyperlink" Target="https://ru.wikipedia.org/wiki/%D0%93%D0%B5%D0%BF%D0%B0%D1%82%D0%B8%D1%82_B" TargetMode="External"/><Relationship Id="rId67" Type="http://schemas.openxmlformats.org/officeDocument/2006/relationships/hyperlink" Target="https://uk.wikipedia.org/wiki/%D0%A2%D0%B5%D0%BD%D0%BE%D1%84%D0%BE%D0%B2%D1%96%D1%80" TargetMode="External"/><Relationship Id="rId20" Type="http://schemas.openxmlformats.org/officeDocument/2006/relationships/hyperlink" Target="https://ru.wikipedia.org/wiki/%D0%92%D0%B8%D0%BA%D0%B8%D0%BF%D0%B5%D0%B4%D0%B8%D1%8F:%D0%A1%D1%81%D1%8B%D0%BB%D0%BA%D0%B8_%D0%BD%D0%B0_%D0%B8%D1%81%D1%82%D0%BE%D1%87%D0%BD%D0%B8%D0%BA%D0%B8" TargetMode="External"/><Relationship Id="rId41" Type="http://schemas.openxmlformats.org/officeDocument/2006/relationships/hyperlink" Target="https://ru.wikipedia.org/wiki/%D0%A2%D0%BE%D0%BA%D1%81%D0%B8%D0%BD" TargetMode="External"/><Relationship Id="rId54" Type="http://schemas.openxmlformats.org/officeDocument/2006/relationships/hyperlink" Target="https://ru.wikipedia.org/wiki/%D0%94%D0%9D%D0%9A" TargetMode="External"/><Relationship Id="rId62" Type="http://schemas.openxmlformats.org/officeDocument/2006/relationships/hyperlink" Target="https://ru.wikipedia.org/wiki/%D0%90%D0%B4%D0%B5%D1%84%D0%BE%D0%B2%D0%B8%D1%80" TargetMode="External"/><Relationship Id="rId70" Type="http://schemas.openxmlformats.org/officeDocument/2006/relationships/hyperlink" Target="https://ru.wikipedia.org/wiki/%D0%93%D0%B5%D0%BF%D0%B0%D1%82%D0%B8%D1%82_B" TargetMode="External"/><Relationship Id="rId75" Type="http://schemas.openxmlformats.org/officeDocument/2006/relationships/hyperlink" Target="https://ru.wikipedia.org/wiki/%D0%93%D1%80%D1%83%D0%BF%D0%BF%D0%B0_%D1%80%D0%B8%D1%81%D0%BA%D0%B0" TargetMode="External"/><Relationship Id="rId83" Type="http://schemas.openxmlformats.org/officeDocument/2006/relationships/hyperlink" Target="https://ru.wikipedia.org/wiki/%D0%92%D0%B8%D1%80%D1%83%D1%81_%D0%B3%D0%B5%D0%BF%D0%B0%D1%82%D0%B8%D1%82%D0%B0_B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1%D0%BB%D0%B0%D0%BC%D0%B1%D0%B5%D1%80%D0%B3,_%D0%91%D0%B0%D1%80%D1%83%D1%85" TargetMode="External"/><Relationship Id="rId15" Type="http://schemas.openxmlformats.org/officeDocument/2006/relationships/hyperlink" Target="https://ru.wikipedia.org/w/index.php?title=%D0%9F%D0%B0%D1%80%D0%B5%D0%BD%D1%82%D0%B5%D1%80%D0%B0%D0%BB%D1%8C%D0%BD%D1%8B%D0%B9_%D0%BF%D1%83%D1%82%D1%8C_%D0%B7%D0%B0%D1%80%D0%B0%D0%B6%D0%B5%D0%BD%D0%B8%D1%8F&amp;action=edit&amp;redlink=1" TargetMode="External"/><Relationship Id="rId23" Type="http://schemas.openxmlformats.org/officeDocument/2006/relationships/hyperlink" Target="https://ru.wikipedia.org/w/index.php?title=HBs-%D0%B0%D0%BD%D1%82%D0%B8%D0%B3%D0%B5%D0%BD&amp;action=edit&amp;redlink=1" TargetMode="External"/><Relationship Id="rId28" Type="http://schemas.openxmlformats.org/officeDocument/2006/relationships/hyperlink" Target="https://ru.wikipedia.org/wiki/%D0%92%D0%B8%D0%BA%D0%B8%D0%BF%D0%B5%D0%B4%D0%B8%D1%8F:%D0%98%D0%B7%D0%B1%D0%B5%D0%B3%D0%B0%D0%B9%D1%82%D0%B5_%D0%BD%D0%B5%D0%BE%D0%BF%D1%80%D0%B5%D0%B4%D0%B5%D0%BB%D1%91%D0%BD%D0%BD%D1%8B%D1%85_%D0%B2%D1%8B%D1%80%D0%B0%D0%B6%D0%B5%D0%BD%D0%B8%D0%B9" TargetMode="External"/><Relationship Id="rId36" Type="http://schemas.openxmlformats.org/officeDocument/2006/relationships/hyperlink" Target="https://ru.wikipedia.org/wiki/%D0%93%D0%B5%D0%BF%D0%B0%D1%82%D0%BE%D1%86%D0%B5%D0%BB%D0%BB%D1%8E%D0%BB%D1%8F%D1%80%D0%BD%D0%B0%D1%8F_%D0%BA%D0%B0%D1%80%D1%86%D0%B8%D0%BD%D0%BE%D0%BC%D0%B0" TargetMode="External"/><Relationship Id="rId49" Type="http://schemas.openxmlformats.org/officeDocument/2006/relationships/hyperlink" Target="https://ru.wikipedia.org/w/index.php?title=%D0%A1%D0%B8%D0%BD%D0%B4%D1%80%D0%BE%D0%BC_%D0%BF%D0%BE%D1%80%D1%82%D0%B0%D0%BB%D1%8C%D0%BD%D0%BE%D0%B9_%D0%B3%D0%B8%D0%BF%D0%B5%D1%80%D1%82%D0%B5%D0%BD%D0%B7%D0%B8%D0%B8&amp;action=edit&amp;redlink=1" TargetMode="External"/><Relationship Id="rId57" Type="http://schemas.openxmlformats.org/officeDocument/2006/relationships/hyperlink" Target="https://ru.wikipedia.org/wiki/%D0%98%D0%BC%D0%BC%D1%83%D0%BD%D0%BE%D0%B4%D0%B5%D1%84%D0%B8%D1%86%D0%B8%D1%82" TargetMode="External"/><Relationship Id="rId10" Type="http://schemas.openxmlformats.org/officeDocument/2006/relationships/image" Target="media/image1.jpeg"/><Relationship Id="rId31" Type="http://schemas.openxmlformats.org/officeDocument/2006/relationships/hyperlink" Target="https://ru.wikipedia.org/wiki/%D0%98%D0%BC%D0%BC%D1%83%D0%BD%D0%B8%D1%82%D0%B5%D1%82_(%D0%B1%D0%B8%D0%BE%D0%BB%D0%BE%D0%B3%D0%B8%D1%8F)" TargetMode="External"/><Relationship Id="rId44" Type="http://schemas.openxmlformats.org/officeDocument/2006/relationships/hyperlink" Target="https://ru.wikipedia.org/wiki/%D0%9D%D0%B5%D0%BA%D1%80%D0%BE%D0%B7" TargetMode="External"/><Relationship Id="rId52" Type="http://schemas.openxmlformats.org/officeDocument/2006/relationships/hyperlink" Target="https://ru.wikipedia.org/wiki/%D0%A6%D0%B8%D1%82%D0%BE%D0%BB%D0%B8%D0%B7" TargetMode="External"/><Relationship Id="rId60" Type="http://schemas.openxmlformats.org/officeDocument/2006/relationships/hyperlink" Target="https://ru.wikipedia.org/wiki/%D0%A1%D0%BE%D0%B5%D0%B4%D0%B8%D0%BD%D1%91%D0%BD%D0%BD%D1%8B%D0%B5_%D0%A8%D1%82%D0%B0%D1%82%D1%8B_%D0%90%D0%BC%D0%B5%D1%80%D0%B8%D0%BA%D0%B8" TargetMode="External"/><Relationship Id="rId65" Type="http://schemas.openxmlformats.org/officeDocument/2006/relationships/hyperlink" Target="https://ru.wikipedia.org/wiki/%D0%92%D1%81%D0%B5%D0%BC%D0%B8%D1%80%D0%BD%D0%B0%D1%8F_%D0%BE%D1%80%D0%B3%D0%B0%D0%BD%D0%B8%D0%B7%D0%B0%D1%86%D0%B8%D1%8F_%D0%B7%D0%B4%D1%80%D0%B0%D0%B2%D0%BE%D0%BE%D1%85%D1%80%D0%B0%D0%BD%D0%B5%D0%BD%D0%B8%D1%8F" TargetMode="External"/><Relationship Id="rId73" Type="http://schemas.openxmlformats.org/officeDocument/2006/relationships/hyperlink" Target="https://ru.wikipedia.org/w/index.php?title=%D0%9D%D0%B5%D1%81%D0%BF%D0%B5%D1%86%D0%B8%D1%84%D0%B8%D1%87%D0%B5%D1%81%D0%BA%D0%B0%D1%8F_%D0%BF%D1%80%D0%BE%D1%84%D0%B8%D0%BB%D0%B0%D0%BA%D1%82%D0%B8%D0%BA%D0%B0_%D0%B8%D0%BD%D1%84%D0%B5%D0%BA%D1%86%D0%B8%D0%BE%D0%BD%D0%BD%D1%8B%D1%85_%D0%B7%D0%B0%D0%B1%D0%BE%D0%BB%D0%B5%D0%B2%D0%B0%D0%BD%D0%B8%D0%B9&amp;action=edit&amp;redlink=1" TargetMode="External"/><Relationship Id="rId78" Type="http://schemas.openxmlformats.org/officeDocument/2006/relationships/hyperlink" Target="https://ru.wikipedia.org/w/index.php?title=HBs-%D0%B0%D0%BD%D1%82%D0%B8%D0%B3%D0%B5%D0%BD&amp;action=edit&amp;redlink=1" TargetMode="External"/><Relationship Id="rId81" Type="http://schemas.openxmlformats.org/officeDocument/2006/relationships/hyperlink" Target="https://ru.wikipedia.org/wiki/%D0%93%D0%B5%D0%BF%D0%B0%D1%82%D0%B8%D1%82_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4724</Words>
  <Characters>26930</Characters>
  <Application>Microsoft Office Word</Application>
  <DocSecurity>0</DocSecurity>
  <Lines>224</Lines>
  <Paragraphs>63</Paragraphs>
  <ScaleCrop>false</ScaleCrop>
  <Company>DG Win&amp;Soft</Company>
  <LinksUpToDate>false</LinksUpToDate>
  <CharactersWithSpaces>31591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школа31</dc:creator>
  <cp:keywords/>
  <dc:description/>
  <cp:lastModifiedBy>школа31</cp:lastModifiedBy>
  <cp:revision>4</cp:revision>
  <dcterms:created xsi:type="dcterms:W3CDTF">2017-11-02T01:26:00Z</dcterms:created>
  <dcterms:modified xsi:type="dcterms:W3CDTF">2017-11-02T02:21:00Z</dcterms:modified>
</cp:coreProperties>
</file>