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2A" w:rsidRDefault="00103819"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Материалы </w:t>
      </w:r>
      <w:r w:rsidR="00346C4A">
        <w:rPr>
          <w:rFonts w:ascii="Times New Roman" w:hAnsi="Times New Roman" w:cs="Times New Roman"/>
          <w:b/>
          <w:color w:val="222222"/>
          <w:sz w:val="28"/>
          <w:szCs w:val="28"/>
          <w:shd w:val="clear" w:color="auto" w:fill="FFFFFF"/>
        </w:rPr>
        <w:t xml:space="preserve">к презентации </w:t>
      </w:r>
    </w:p>
    <w:p w:rsidR="00346C4A" w:rsidRDefault="00103819"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«Световозвращающие элементы»</w:t>
      </w:r>
    </w:p>
    <w:p w:rsidR="00346C4A" w:rsidRDefault="00346C4A" w:rsidP="00346C4A">
      <w:pPr>
        <w:spacing w:after="0" w:line="240" w:lineRule="auto"/>
        <w:ind w:firstLine="708"/>
        <w:jc w:val="both"/>
        <w:rPr>
          <w:rFonts w:ascii="Times New Roman" w:hAnsi="Times New Roman" w:cs="Times New Roman"/>
          <w:b/>
          <w:color w:val="222222"/>
          <w:sz w:val="28"/>
          <w:szCs w:val="28"/>
          <w:shd w:val="clear" w:color="auto" w:fill="FFFFFF"/>
        </w:rPr>
      </w:pPr>
    </w:p>
    <w:p w:rsidR="008531EF" w:rsidRDefault="008531EF" w:rsidP="00346C4A">
      <w:pPr>
        <w:spacing w:after="0" w:line="240" w:lineRule="auto"/>
        <w:ind w:firstLine="708"/>
        <w:jc w:val="both"/>
        <w:rPr>
          <w:rFonts w:ascii="Times New Roman" w:hAnsi="Times New Roman" w:cs="Times New Roman"/>
          <w:b/>
          <w:color w:val="222222"/>
          <w:sz w:val="28"/>
          <w:szCs w:val="28"/>
          <w:shd w:val="clear" w:color="auto" w:fill="FFFFFF"/>
        </w:rPr>
      </w:pPr>
      <w:r w:rsidRPr="008531EF">
        <w:rPr>
          <w:rFonts w:ascii="Times New Roman" w:hAnsi="Times New Roman" w:cs="Times New Roman"/>
          <w:b/>
          <w:color w:val="222222"/>
          <w:sz w:val="28"/>
          <w:szCs w:val="28"/>
          <w:highlight w:val="yellow"/>
          <w:shd w:val="clear" w:color="auto" w:fill="FFFFFF"/>
        </w:rPr>
        <w:t xml:space="preserve">СЛАЙД </w:t>
      </w:r>
      <w:r>
        <w:rPr>
          <w:rFonts w:ascii="Times New Roman" w:hAnsi="Times New Roman" w:cs="Times New Roman"/>
          <w:b/>
          <w:color w:val="222222"/>
          <w:sz w:val="28"/>
          <w:szCs w:val="28"/>
          <w:shd w:val="clear" w:color="auto" w:fill="FFFFFF"/>
        </w:rPr>
        <w:t>1</w:t>
      </w:r>
    </w:p>
    <w:p w:rsidR="008531EF" w:rsidRDefault="008531EF"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 Сейчас очень актуальна тема применения световозвращающих элементов. Для каждого из вас она не нова.</w:t>
      </w:r>
    </w:p>
    <w:p w:rsidR="00543F3B" w:rsidRDefault="008531EF"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Но</w:t>
      </w:r>
      <w:r w:rsidR="00427F98">
        <w:rPr>
          <w:rFonts w:ascii="Times New Roman" w:hAnsi="Times New Roman" w:cs="Times New Roman"/>
          <w:b/>
          <w:color w:val="222222"/>
          <w:sz w:val="28"/>
          <w:szCs w:val="28"/>
          <w:shd w:val="clear" w:color="auto" w:fill="FFFFFF"/>
        </w:rPr>
        <w:t>,</w:t>
      </w:r>
      <w:r>
        <w:rPr>
          <w:rFonts w:ascii="Times New Roman" w:hAnsi="Times New Roman" w:cs="Times New Roman"/>
          <w:b/>
          <w:color w:val="222222"/>
          <w:sz w:val="28"/>
          <w:szCs w:val="28"/>
          <w:shd w:val="clear" w:color="auto" w:fill="FFFFFF"/>
        </w:rPr>
        <w:t xml:space="preserve"> тем не менее</w:t>
      </w:r>
      <w:r w:rsidR="00427F98">
        <w:rPr>
          <w:rFonts w:ascii="Times New Roman" w:hAnsi="Times New Roman" w:cs="Times New Roman"/>
          <w:b/>
          <w:color w:val="222222"/>
          <w:sz w:val="28"/>
          <w:szCs w:val="28"/>
          <w:shd w:val="clear" w:color="auto" w:fill="FFFFFF"/>
        </w:rPr>
        <w:t>,</w:t>
      </w:r>
      <w:r>
        <w:rPr>
          <w:rFonts w:ascii="Times New Roman" w:hAnsi="Times New Roman" w:cs="Times New Roman"/>
          <w:b/>
          <w:color w:val="222222"/>
          <w:sz w:val="28"/>
          <w:szCs w:val="28"/>
          <w:shd w:val="clear" w:color="auto" w:fill="FFFFFF"/>
        </w:rPr>
        <w:t xml:space="preserve"> </w:t>
      </w:r>
      <w:r w:rsidR="00427F98">
        <w:rPr>
          <w:rFonts w:ascii="Times New Roman" w:hAnsi="Times New Roman" w:cs="Times New Roman"/>
          <w:b/>
          <w:color w:val="222222"/>
          <w:sz w:val="28"/>
          <w:szCs w:val="28"/>
          <w:shd w:val="clear" w:color="auto" w:fill="FFFFFF"/>
        </w:rPr>
        <w:t>считаю необходимым</w:t>
      </w:r>
      <w:r w:rsidR="00427F98" w:rsidRPr="008531EF">
        <w:rPr>
          <w:rFonts w:ascii="Times New Roman" w:hAnsi="Times New Roman" w:cs="Times New Roman"/>
          <w:b/>
          <w:color w:val="222222"/>
          <w:sz w:val="28"/>
          <w:szCs w:val="28"/>
          <w:shd w:val="clear" w:color="auto" w:fill="FFFFFF"/>
        </w:rPr>
        <w:t xml:space="preserve"> </w:t>
      </w:r>
      <w:r w:rsidR="00427F98">
        <w:rPr>
          <w:rFonts w:ascii="Times New Roman" w:hAnsi="Times New Roman" w:cs="Times New Roman"/>
          <w:b/>
          <w:color w:val="222222"/>
          <w:sz w:val="28"/>
          <w:szCs w:val="28"/>
          <w:shd w:val="clear" w:color="auto" w:fill="FFFFFF"/>
        </w:rPr>
        <w:t>в</w:t>
      </w:r>
      <w:r w:rsidR="00427F98" w:rsidRPr="008531EF">
        <w:rPr>
          <w:rFonts w:ascii="Times New Roman" w:hAnsi="Times New Roman" w:cs="Times New Roman"/>
          <w:b/>
          <w:color w:val="222222"/>
          <w:sz w:val="28"/>
          <w:szCs w:val="28"/>
          <w:shd w:val="clear" w:color="auto" w:fill="FFFFFF"/>
        </w:rPr>
        <w:t xml:space="preserve"> своем выступлении </w:t>
      </w:r>
      <w:r>
        <w:rPr>
          <w:rFonts w:ascii="Times New Roman" w:hAnsi="Times New Roman" w:cs="Times New Roman"/>
          <w:b/>
          <w:color w:val="222222"/>
          <w:sz w:val="28"/>
          <w:szCs w:val="28"/>
          <w:shd w:val="clear" w:color="auto" w:fill="FFFFFF"/>
        </w:rPr>
        <w:t xml:space="preserve">более подробно рассказать о световозвращающих элементах: их назначении, видах, принципе действия, </w:t>
      </w:r>
      <w:r w:rsidR="00346C4A">
        <w:rPr>
          <w:rFonts w:ascii="Times New Roman" w:hAnsi="Times New Roman" w:cs="Times New Roman"/>
          <w:b/>
          <w:color w:val="222222"/>
          <w:sz w:val="28"/>
          <w:szCs w:val="28"/>
          <w:shd w:val="clear" w:color="auto" w:fill="FFFFFF"/>
        </w:rPr>
        <w:t xml:space="preserve">использовании, </w:t>
      </w:r>
      <w:r>
        <w:rPr>
          <w:rFonts w:ascii="Times New Roman" w:hAnsi="Times New Roman" w:cs="Times New Roman"/>
          <w:b/>
          <w:color w:val="222222"/>
          <w:sz w:val="28"/>
          <w:szCs w:val="28"/>
          <w:shd w:val="clear" w:color="auto" w:fill="FFFFFF"/>
        </w:rPr>
        <w:t>качестве и  так далее.</w:t>
      </w:r>
    </w:p>
    <w:p w:rsidR="008531EF" w:rsidRPr="008531EF" w:rsidRDefault="008531EF" w:rsidP="00346C4A">
      <w:pPr>
        <w:spacing w:after="0" w:line="240" w:lineRule="auto"/>
        <w:ind w:firstLine="708"/>
        <w:jc w:val="both"/>
        <w:rPr>
          <w:rFonts w:ascii="Times New Roman" w:hAnsi="Times New Roman" w:cs="Times New Roman"/>
          <w:b/>
          <w:color w:val="222222"/>
          <w:sz w:val="28"/>
          <w:szCs w:val="28"/>
          <w:shd w:val="clear" w:color="auto" w:fill="FFFFFF"/>
        </w:rPr>
      </w:pPr>
    </w:p>
    <w:p w:rsidR="008531EF" w:rsidRPr="008531EF" w:rsidRDefault="00543F3B" w:rsidP="00346C4A">
      <w:pPr>
        <w:spacing w:after="0" w:line="240" w:lineRule="auto"/>
        <w:ind w:firstLine="708"/>
        <w:jc w:val="both"/>
        <w:rPr>
          <w:rFonts w:ascii="Times New Roman" w:hAnsi="Times New Roman" w:cs="Times New Roman"/>
          <w:b/>
          <w:color w:val="222222"/>
          <w:sz w:val="28"/>
          <w:szCs w:val="28"/>
          <w:shd w:val="clear" w:color="auto" w:fill="FFFFFF"/>
        </w:rPr>
      </w:pPr>
      <w:r w:rsidRPr="008531EF">
        <w:rPr>
          <w:rFonts w:ascii="Times New Roman" w:hAnsi="Times New Roman" w:cs="Times New Roman"/>
          <w:b/>
          <w:color w:val="222222"/>
          <w:sz w:val="28"/>
          <w:szCs w:val="28"/>
          <w:highlight w:val="yellow"/>
          <w:shd w:val="clear" w:color="auto" w:fill="FFFFFF"/>
        </w:rPr>
        <w:t xml:space="preserve">СЛАЙД </w:t>
      </w:r>
      <w:r w:rsidR="008531EF" w:rsidRPr="008531EF">
        <w:rPr>
          <w:rFonts w:ascii="Times New Roman" w:hAnsi="Times New Roman" w:cs="Times New Roman"/>
          <w:b/>
          <w:color w:val="222222"/>
          <w:sz w:val="28"/>
          <w:szCs w:val="28"/>
          <w:highlight w:val="yellow"/>
          <w:shd w:val="clear" w:color="auto" w:fill="FFFFFF"/>
        </w:rPr>
        <w:t>2</w:t>
      </w:r>
    </w:p>
    <w:p w:rsidR="00543F3B" w:rsidRPr="008531EF" w:rsidRDefault="00543F3B" w:rsidP="00346C4A">
      <w:pPr>
        <w:spacing w:after="0" w:line="240" w:lineRule="auto"/>
        <w:ind w:firstLine="708"/>
        <w:jc w:val="both"/>
        <w:rPr>
          <w:rFonts w:ascii="Times New Roman" w:hAnsi="Times New Roman" w:cs="Times New Roman"/>
          <w:b/>
          <w:sz w:val="28"/>
          <w:szCs w:val="28"/>
        </w:rPr>
      </w:pPr>
      <w:r w:rsidRPr="008531EF">
        <w:rPr>
          <w:rFonts w:ascii="Times New Roman" w:hAnsi="Times New Roman" w:cs="Times New Roman"/>
          <w:b/>
          <w:sz w:val="28"/>
          <w:szCs w:val="28"/>
        </w:rPr>
        <w:t>Что такое световозвращающие элементы</w:t>
      </w:r>
    </w:p>
    <w:p w:rsidR="008531EF" w:rsidRDefault="00543F3B"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 xml:space="preserve">Световозвращающие элементы </w:t>
      </w:r>
      <w:r w:rsidRPr="00346C4A">
        <w:rPr>
          <w:rFonts w:ascii="Times New Roman" w:hAnsi="Times New Roman" w:cs="Times New Roman"/>
          <w:b/>
          <w:sz w:val="28"/>
          <w:szCs w:val="28"/>
        </w:rPr>
        <w:t>(световозвращатели)</w:t>
      </w:r>
      <w:r w:rsidRPr="008531EF">
        <w:rPr>
          <w:rFonts w:ascii="Times New Roman" w:hAnsi="Times New Roman" w:cs="Times New Roman"/>
          <w:sz w:val="28"/>
          <w:szCs w:val="28"/>
        </w:rPr>
        <w:t xml:space="preserve"> – это элементы, изготовленные из специальных материалов, обладающих способностью возвращать луч света обратно к источнику.</w:t>
      </w:r>
    </w:p>
    <w:p w:rsidR="008531EF" w:rsidRPr="008531EF" w:rsidRDefault="008531EF" w:rsidP="00346C4A">
      <w:pPr>
        <w:spacing w:after="0" w:line="240" w:lineRule="auto"/>
        <w:ind w:firstLine="708"/>
        <w:jc w:val="both"/>
        <w:rPr>
          <w:rFonts w:ascii="Times New Roman" w:hAnsi="Times New Roman" w:cs="Times New Roman"/>
          <w:b/>
          <w:sz w:val="28"/>
          <w:szCs w:val="28"/>
        </w:rPr>
      </w:pPr>
    </w:p>
    <w:p w:rsidR="00543F3B" w:rsidRPr="008531EF" w:rsidRDefault="00543F3B" w:rsidP="00346C4A">
      <w:pPr>
        <w:spacing w:after="0" w:line="240" w:lineRule="auto"/>
        <w:ind w:firstLine="708"/>
        <w:jc w:val="both"/>
        <w:rPr>
          <w:rFonts w:ascii="Times New Roman" w:hAnsi="Times New Roman" w:cs="Times New Roman"/>
          <w:b/>
          <w:color w:val="222222"/>
          <w:sz w:val="28"/>
          <w:szCs w:val="28"/>
          <w:shd w:val="clear" w:color="auto" w:fill="FFFFFF"/>
        </w:rPr>
      </w:pPr>
      <w:r w:rsidRPr="008531EF">
        <w:rPr>
          <w:rFonts w:ascii="Times New Roman" w:hAnsi="Times New Roman" w:cs="Times New Roman"/>
          <w:b/>
          <w:color w:val="222222"/>
          <w:sz w:val="28"/>
          <w:szCs w:val="28"/>
          <w:shd w:val="clear" w:color="auto" w:fill="FFFFFF"/>
        </w:rPr>
        <w:t>Как работают световозвращатели</w:t>
      </w:r>
    </w:p>
    <w:p w:rsidR="00543F3B" w:rsidRPr="008531EF" w:rsidRDefault="00346C4A"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color w:val="222222"/>
          <w:sz w:val="28"/>
          <w:szCs w:val="28"/>
          <w:shd w:val="clear" w:color="auto" w:fill="FFFFFF"/>
        </w:rPr>
        <w:t xml:space="preserve">Световозвращающие материалы </w:t>
      </w:r>
      <w:r w:rsidR="00543F3B" w:rsidRPr="008531EF">
        <w:rPr>
          <w:rFonts w:ascii="Times New Roman" w:hAnsi="Times New Roman" w:cs="Times New Roman"/>
          <w:color w:val="222222"/>
          <w:sz w:val="28"/>
          <w:szCs w:val="28"/>
          <w:shd w:val="clear" w:color="auto" w:fill="FFFFFF"/>
        </w:rPr>
        <w:t xml:space="preserve">используются для обозначения людей в тёмное время суток, возвращая свет, попавший на них, в направлении обратно к источнику света (эффект </w:t>
      </w:r>
      <w:r>
        <w:rPr>
          <w:rFonts w:ascii="Times New Roman" w:hAnsi="Times New Roman" w:cs="Times New Roman"/>
          <w:color w:val="222222"/>
          <w:sz w:val="28"/>
          <w:szCs w:val="28"/>
          <w:shd w:val="clear" w:color="auto" w:fill="FFFFFF"/>
        </w:rPr>
        <w:t>«</w:t>
      </w:r>
      <w:proofErr w:type="spellStart"/>
      <w:r w:rsidR="00543F3B" w:rsidRPr="008531EF">
        <w:rPr>
          <w:rFonts w:ascii="Times New Roman" w:hAnsi="Times New Roman" w:cs="Times New Roman"/>
          <w:color w:val="222222"/>
          <w:sz w:val="28"/>
          <w:szCs w:val="28"/>
          <w:shd w:val="clear" w:color="auto" w:fill="FFFFFF"/>
        </w:rPr>
        <w:t>световозврат</w:t>
      </w:r>
      <w:r>
        <w:rPr>
          <w:rFonts w:ascii="Times New Roman" w:hAnsi="Times New Roman" w:cs="Times New Roman"/>
          <w:color w:val="222222"/>
          <w:sz w:val="28"/>
          <w:szCs w:val="28"/>
          <w:shd w:val="clear" w:color="auto" w:fill="FFFFFF"/>
        </w:rPr>
        <w:t>а</w:t>
      </w:r>
      <w:proofErr w:type="spellEnd"/>
      <w:r>
        <w:rPr>
          <w:rFonts w:ascii="Times New Roman" w:hAnsi="Times New Roman" w:cs="Times New Roman"/>
          <w:color w:val="222222"/>
          <w:sz w:val="28"/>
          <w:szCs w:val="28"/>
          <w:shd w:val="clear" w:color="auto" w:fill="FFFFFF"/>
        </w:rPr>
        <w:t>»</w:t>
      </w:r>
      <w:r w:rsidR="00543F3B" w:rsidRPr="008531EF">
        <w:rPr>
          <w:rFonts w:ascii="Times New Roman" w:hAnsi="Times New Roman" w:cs="Times New Roman"/>
          <w:color w:val="222222"/>
          <w:sz w:val="28"/>
          <w:szCs w:val="28"/>
          <w:shd w:val="clear" w:color="auto" w:fill="FFFFFF"/>
        </w:rPr>
        <w:t>), становясь ярко-белыми в свете фар автомобиля или другого источника света и обеспечивая видимость объекта более чем за 150 м.</w:t>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Световозвраща</w:t>
      </w:r>
      <w:r w:rsidR="0090302A">
        <w:rPr>
          <w:rFonts w:ascii="Times New Roman" w:hAnsi="Times New Roman" w:cs="Times New Roman"/>
          <w:color w:val="222222"/>
          <w:sz w:val="28"/>
          <w:szCs w:val="28"/>
          <w:shd w:val="clear" w:color="auto" w:fill="FFFFFF"/>
        </w:rPr>
        <w:t>ющий материал</w:t>
      </w:r>
      <w:r w:rsidRPr="008531EF">
        <w:rPr>
          <w:rFonts w:ascii="Times New Roman" w:hAnsi="Times New Roman" w:cs="Times New Roman"/>
          <w:color w:val="222222"/>
          <w:sz w:val="28"/>
          <w:szCs w:val="28"/>
          <w:shd w:val="clear" w:color="auto" w:fill="FFFFFF"/>
        </w:rPr>
        <w:t xml:space="preserve"> представляет собой технологически сложное соединение микроскопических линз, преломляющих световой луч в обратном направлении, отражающего алюминиевого слоя (зеркала) и прочной тканевой основы. </w:t>
      </w:r>
    </w:p>
    <w:p w:rsidR="00543F3B" w:rsidRPr="00346C4A"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В настоящее время сущест</w:t>
      </w:r>
      <w:r w:rsidR="00346C4A">
        <w:rPr>
          <w:rFonts w:ascii="Times New Roman" w:hAnsi="Times New Roman" w:cs="Times New Roman"/>
          <w:color w:val="222222"/>
          <w:sz w:val="28"/>
          <w:szCs w:val="28"/>
          <w:shd w:val="clear" w:color="auto" w:fill="FFFFFF"/>
        </w:rPr>
        <w:t xml:space="preserve">вует 2 </w:t>
      </w:r>
      <w:proofErr w:type="gramStart"/>
      <w:r w:rsidR="00346C4A">
        <w:rPr>
          <w:rFonts w:ascii="Times New Roman" w:hAnsi="Times New Roman" w:cs="Times New Roman"/>
          <w:color w:val="222222"/>
          <w:sz w:val="28"/>
          <w:szCs w:val="28"/>
          <w:shd w:val="clear" w:color="auto" w:fill="FFFFFF"/>
        </w:rPr>
        <w:t>основных</w:t>
      </w:r>
      <w:proofErr w:type="gramEnd"/>
      <w:r w:rsidR="00346C4A">
        <w:rPr>
          <w:rFonts w:ascii="Times New Roman" w:hAnsi="Times New Roman" w:cs="Times New Roman"/>
          <w:color w:val="222222"/>
          <w:sz w:val="28"/>
          <w:szCs w:val="28"/>
          <w:shd w:val="clear" w:color="auto" w:fill="FFFFFF"/>
        </w:rPr>
        <w:t xml:space="preserve"> типа </w:t>
      </w:r>
      <w:proofErr w:type="spellStart"/>
      <w:r w:rsidR="00346C4A">
        <w:rPr>
          <w:rFonts w:ascii="Times New Roman" w:hAnsi="Times New Roman" w:cs="Times New Roman"/>
          <w:color w:val="222222"/>
          <w:sz w:val="28"/>
          <w:szCs w:val="28"/>
          <w:shd w:val="clear" w:color="auto" w:fill="FFFFFF"/>
        </w:rPr>
        <w:t>микролинз</w:t>
      </w:r>
      <w:proofErr w:type="spellEnd"/>
      <w:r w:rsidR="00346C4A">
        <w:rPr>
          <w:rFonts w:ascii="Times New Roman" w:hAnsi="Times New Roman" w:cs="Times New Roman"/>
          <w:color w:val="222222"/>
          <w:sz w:val="28"/>
          <w:szCs w:val="28"/>
          <w:shd w:val="clear" w:color="auto" w:fill="FFFFFF"/>
        </w:rPr>
        <w:t xml:space="preserve"> –</w:t>
      </w:r>
      <w:r w:rsidRPr="008531EF">
        <w:rPr>
          <w:rFonts w:ascii="Times New Roman" w:hAnsi="Times New Roman" w:cs="Times New Roman"/>
          <w:color w:val="222222"/>
          <w:sz w:val="28"/>
          <w:szCs w:val="28"/>
          <w:shd w:val="clear" w:color="auto" w:fill="FFFFFF"/>
        </w:rPr>
        <w:t xml:space="preserve"> это мельчайшие </w:t>
      </w:r>
      <w:r w:rsidRPr="008531EF">
        <w:rPr>
          <w:rFonts w:ascii="Times New Roman" w:hAnsi="Times New Roman" w:cs="Times New Roman"/>
          <w:b/>
          <w:color w:val="222222"/>
          <w:sz w:val="28"/>
          <w:szCs w:val="28"/>
          <w:shd w:val="clear" w:color="auto" w:fill="FFFFFF"/>
        </w:rPr>
        <w:t>стеклянные</w:t>
      </w:r>
      <w:r w:rsidRPr="008531EF">
        <w:rPr>
          <w:rFonts w:ascii="Times New Roman" w:hAnsi="Times New Roman" w:cs="Times New Roman"/>
          <w:color w:val="222222"/>
          <w:sz w:val="28"/>
          <w:szCs w:val="28"/>
          <w:shd w:val="clear" w:color="auto" w:fill="FFFFFF"/>
        </w:rPr>
        <w:t xml:space="preserve"> </w:t>
      </w:r>
      <w:r w:rsidRPr="008531EF">
        <w:rPr>
          <w:rFonts w:ascii="Times New Roman" w:hAnsi="Times New Roman" w:cs="Times New Roman"/>
          <w:b/>
          <w:color w:val="222222"/>
          <w:sz w:val="28"/>
          <w:szCs w:val="28"/>
          <w:shd w:val="clear" w:color="auto" w:fill="FFFFFF"/>
        </w:rPr>
        <w:t xml:space="preserve">шарики </w:t>
      </w:r>
      <w:r w:rsidRPr="008531EF">
        <w:rPr>
          <w:rFonts w:ascii="Times New Roman" w:hAnsi="Times New Roman" w:cs="Times New Roman"/>
          <w:color w:val="222222"/>
          <w:sz w:val="28"/>
          <w:szCs w:val="28"/>
          <w:shd w:val="clear" w:color="auto" w:fill="FFFFFF"/>
        </w:rPr>
        <w:t xml:space="preserve">и </w:t>
      </w:r>
      <w:proofErr w:type="spellStart"/>
      <w:r w:rsidRPr="008531EF">
        <w:rPr>
          <w:rFonts w:ascii="Times New Roman" w:hAnsi="Times New Roman" w:cs="Times New Roman"/>
          <w:b/>
          <w:color w:val="222222"/>
          <w:sz w:val="28"/>
          <w:szCs w:val="28"/>
          <w:shd w:val="clear" w:color="auto" w:fill="FFFFFF"/>
        </w:rPr>
        <w:t>микропризмы</w:t>
      </w:r>
      <w:proofErr w:type="spellEnd"/>
      <w:r w:rsidRPr="008531EF">
        <w:rPr>
          <w:rFonts w:ascii="Times New Roman" w:hAnsi="Times New Roman" w:cs="Times New Roman"/>
          <w:b/>
          <w:color w:val="222222"/>
          <w:sz w:val="28"/>
          <w:szCs w:val="28"/>
          <w:shd w:val="clear" w:color="auto" w:fill="FFFFFF"/>
        </w:rPr>
        <w:t xml:space="preserve">. </w:t>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noProof/>
          <w:color w:val="222222"/>
          <w:sz w:val="28"/>
          <w:szCs w:val="28"/>
          <w:shd w:val="clear" w:color="auto" w:fill="FFFFFF"/>
          <w:lang w:eastAsia="ru-RU"/>
        </w:rPr>
        <w:drawing>
          <wp:inline distT="0" distB="0" distL="0" distR="0">
            <wp:extent cx="951230" cy="885190"/>
            <wp:effectExtent l="19050" t="0" r="1270" b="0"/>
            <wp:docPr id="37" name="Рисунок 80" descr="принцип действия свтовозвращающих материа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принцип действия свтовозвращающих материалов"/>
                    <pic:cNvPicPr>
                      <a:picLocks noChangeAspect="1" noChangeArrowheads="1"/>
                    </pic:cNvPicPr>
                  </pic:nvPicPr>
                  <pic:blipFill>
                    <a:blip r:embed="rId5" cstate="print"/>
                    <a:srcRect/>
                    <a:stretch>
                      <a:fillRect/>
                    </a:stretch>
                  </pic:blipFill>
                  <pic:spPr bwMode="auto">
                    <a:xfrm>
                      <a:off x="0" y="0"/>
                      <a:ext cx="951230" cy="885190"/>
                    </a:xfrm>
                    <a:prstGeom prst="rect">
                      <a:avLst/>
                    </a:prstGeom>
                    <a:noFill/>
                    <a:ln w="9525">
                      <a:noFill/>
                      <a:miter lim="800000"/>
                      <a:headEnd/>
                      <a:tailEnd/>
                    </a:ln>
                  </pic:spPr>
                </pic:pic>
              </a:graphicData>
            </a:graphic>
          </wp:inline>
        </w:drawing>
      </w:r>
      <w:r w:rsidRPr="008531EF">
        <w:rPr>
          <w:rFonts w:ascii="Times New Roman" w:hAnsi="Times New Roman" w:cs="Times New Roman"/>
          <w:noProof/>
          <w:color w:val="222222"/>
          <w:sz w:val="28"/>
          <w:szCs w:val="28"/>
          <w:shd w:val="clear" w:color="auto" w:fill="FFFFFF"/>
          <w:lang w:eastAsia="ru-RU"/>
        </w:rPr>
        <w:drawing>
          <wp:inline distT="0" distB="0" distL="0" distR="0">
            <wp:extent cx="951230" cy="885190"/>
            <wp:effectExtent l="19050" t="0" r="1270" b="0"/>
            <wp:docPr id="38" name="Рисунок 81" descr="принцип действия  отрпжния света катафотными материал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принцип действия  отрпжния света катафотными материалами"/>
                    <pic:cNvPicPr>
                      <a:picLocks noChangeAspect="1" noChangeArrowheads="1"/>
                    </pic:cNvPicPr>
                  </pic:nvPicPr>
                  <pic:blipFill>
                    <a:blip r:embed="rId6" cstate="print"/>
                    <a:srcRect/>
                    <a:stretch>
                      <a:fillRect/>
                    </a:stretch>
                  </pic:blipFill>
                  <pic:spPr bwMode="auto">
                    <a:xfrm>
                      <a:off x="0" y="0"/>
                      <a:ext cx="951230" cy="885190"/>
                    </a:xfrm>
                    <a:prstGeom prst="rect">
                      <a:avLst/>
                    </a:prstGeom>
                    <a:noFill/>
                    <a:ln w="9525">
                      <a:noFill/>
                      <a:miter lim="800000"/>
                      <a:headEnd/>
                      <a:tailEnd/>
                    </a:ln>
                  </pic:spPr>
                </pic:pic>
              </a:graphicData>
            </a:graphic>
          </wp:inline>
        </w:drawing>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p>
    <w:p w:rsidR="00543F3B" w:rsidRPr="00942ECD" w:rsidRDefault="00543F3B" w:rsidP="00346C4A">
      <w:pPr>
        <w:spacing w:after="0" w:line="240" w:lineRule="auto"/>
        <w:ind w:firstLine="708"/>
        <w:jc w:val="both"/>
        <w:rPr>
          <w:rFonts w:ascii="Times New Roman" w:hAnsi="Times New Roman" w:cs="Times New Roman"/>
          <w:b/>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И в том и другом случае свет от источника падает на поверхность микролинзы, преломляется, отражается от внутренней поверхности и возвращается к источнику. </w:t>
      </w:r>
      <w:r w:rsidRPr="00942ECD">
        <w:rPr>
          <w:rFonts w:ascii="Times New Roman" w:hAnsi="Times New Roman" w:cs="Times New Roman"/>
          <w:b/>
          <w:color w:val="222222"/>
          <w:sz w:val="28"/>
          <w:szCs w:val="28"/>
          <w:shd w:val="clear" w:color="auto" w:fill="FFFFFF"/>
        </w:rPr>
        <w:t>Этим достигается оптический эффект возвращения светового потока. </w:t>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p>
    <w:p w:rsidR="00942ECD"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b/>
          <w:color w:val="222222"/>
          <w:sz w:val="28"/>
          <w:szCs w:val="28"/>
          <w:shd w:val="clear" w:color="auto" w:fill="FFFFFF"/>
        </w:rPr>
        <w:t>Микропризмы</w:t>
      </w:r>
      <w:r w:rsidRPr="008531EF">
        <w:rPr>
          <w:rFonts w:ascii="Times New Roman" w:hAnsi="Times New Roman" w:cs="Times New Roman"/>
          <w:color w:val="222222"/>
          <w:sz w:val="28"/>
          <w:szCs w:val="28"/>
          <w:shd w:val="clear" w:color="auto" w:fill="FFFFFF"/>
        </w:rPr>
        <w:t xml:space="preserve"> используются на полимерных </w:t>
      </w:r>
      <w:proofErr w:type="gramStart"/>
      <w:r w:rsidRPr="008531EF">
        <w:rPr>
          <w:rFonts w:ascii="Times New Roman" w:hAnsi="Times New Roman" w:cs="Times New Roman"/>
          <w:color w:val="222222"/>
          <w:sz w:val="28"/>
          <w:szCs w:val="28"/>
          <w:shd w:val="clear" w:color="auto" w:fill="FFFFFF"/>
        </w:rPr>
        <w:t>материалах</w:t>
      </w:r>
      <w:proofErr w:type="gramEnd"/>
      <w:r w:rsidRPr="008531EF">
        <w:rPr>
          <w:rFonts w:ascii="Times New Roman" w:hAnsi="Times New Roman" w:cs="Times New Roman"/>
          <w:color w:val="222222"/>
          <w:sz w:val="28"/>
          <w:szCs w:val="28"/>
          <w:shd w:val="clear" w:color="auto" w:fill="FFFFFF"/>
        </w:rPr>
        <w:t>, в</w:t>
      </w:r>
      <w:r w:rsidR="0090302A">
        <w:rPr>
          <w:rFonts w:ascii="Times New Roman" w:hAnsi="Times New Roman" w:cs="Times New Roman"/>
          <w:color w:val="222222"/>
          <w:sz w:val="28"/>
          <w:szCs w:val="28"/>
          <w:shd w:val="clear" w:color="auto" w:fill="FFFFFF"/>
        </w:rPr>
        <w:t xml:space="preserve"> </w:t>
      </w:r>
      <w:hyperlink r:id="rId7" w:tgtFrame="_blank" w:history="1">
        <w:r w:rsidRPr="008531EF">
          <w:rPr>
            <w:rFonts w:ascii="Times New Roman" w:hAnsi="Times New Roman" w:cs="Times New Roman"/>
            <w:color w:val="222222"/>
            <w:sz w:val="28"/>
            <w:szCs w:val="28"/>
            <w:shd w:val="clear" w:color="auto" w:fill="FFFFFF"/>
          </w:rPr>
          <w:t>плёнках</w:t>
        </w:r>
      </w:hyperlink>
      <w:r w:rsidR="0090302A">
        <w:rPr>
          <w:rFonts w:ascii="Times New Roman" w:hAnsi="Times New Roman" w:cs="Times New Roman"/>
          <w:color w:val="222222"/>
          <w:sz w:val="28"/>
          <w:szCs w:val="28"/>
          <w:shd w:val="clear" w:color="auto" w:fill="FFFFFF"/>
        </w:rPr>
        <w:t xml:space="preserve"> </w:t>
      </w:r>
      <w:r w:rsidRPr="008531EF">
        <w:rPr>
          <w:rFonts w:ascii="Times New Roman" w:hAnsi="Times New Roman" w:cs="Times New Roman"/>
          <w:color w:val="222222"/>
          <w:sz w:val="28"/>
          <w:szCs w:val="28"/>
          <w:shd w:val="clear" w:color="auto" w:fill="FFFFFF"/>
        </w:rPr>
        <w:t>– это в основном ПВХ</w:t>
      </w:r>
      <w:r w:rsidR="00942ECD">
        <w:rPr>
          <w:rFonts w:ascii="Times New Roman" w:hAnsi="Times New Roman" w:cs="Times New Roman"/>
          <w:color w:val="222222"/>
          <w:sz w:val="28"/>
          <w:szCs w:val="28"/>
          <w:shd w:val="clear" w:color="auto" w:fill="FFFFFF"/>
        </w:rPr>
        <w:t xml:space="preserve">. </w:t>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По сути ПВХ микрокатафотные </w:t>
      </w:r>
      <w:hyperlink r:id="rId8" w:tgtFrame="_blank" w:history="1">
        <w:r w:rsidRPr="008531EF">
          <w:rPr>
            <w:rFonts w:ascii="Times New Roman" w:hAnsi="Times New Roman" w:cs="Times New Roman"/>
            <w:color w:val="222222"/>
            <w:sz w:val="28"/>
            <w:szCs w:val="28"/>
            <w:shd w:val="clear" w:color="auto" w:fill="FFFFFF"/>
          </w:rPr>
          <w:t>плёнки</w:t>
        </w:r>
      </w:hyperlink>
      <w:r w:rsidRPr="008531EF">
        <w:rPr>
          <w:rFonts w:ascii="Times New Roman" w:hAnsi="Times New Roman" w:cs="Times New Roman"/>
          <w:color w:val="222222"/>
          <w:sz w:val="28"/>
          <w:szCs w:val="28"/>
          <w:shd w:val="clear" w:color="auto" w:fill="FFFFFF"/>
        </w:rPr>
        <w:t xml:space="preserve"> работают аналогично пластмассовым автомобильным, </w:t>
      </w:r>
      <w:proofErr w:type="spellStart"/>
      <w:r w:rsidRPr="008531EF">
        <w:rPr>
          <w:rFonts w:ascii="Times New Roman" w:hAnsi="Times New Roman" w:cs="Times New Roman"/>
          <w:color w:val="222222"/>
          <w:sz w:val="28"/>
          <w:szCs w:val="28"/>
          <w:shd w:val="clear" w:color="auto" w:fill="FFFFFF"/>
        </w:rPr>
        <w:t>мот</w:t>
      </w:r>
      <w:proofErr w:type="gramStart"/>
      <w:r w:rsidRPr="008531EF">
        <w:rPr>
          <w:rFonts w:ascii="Times New Roman" w:hAnsi="Times New Roman" w:cs="Times New Roman"/>
          <w:color w:val="222222"/>
          <w:sz w:val="28"/>
          <w:szCs w:val="28"/>
          <w:shd w:val="clear" w:color="auto" w:fill="FFFFFF"/>
        </w:rPr>
        <w:t>о</w:t>
      </w:r>
      <w:proofErr w:type="spellEnd"/>
      <w:r w:rsidRPr="008531EF">
        <w:rPr>
          <w:rFonts w:ascii="Times New Roman" w:hAnsi="Times New Roman" w:cs="Times New Roman"/>
          <w:color w:val="222222"/>
          <w:sz w:val="28"/>
          <w:szCs w:val="28"/>
          <w:shd w:val="clear" w:color="auto" w:fill="FFFFFF"/>
        </w:rPr>
        <w:t>-</w:t>
      </w:r>
      <w:proofErr w:type="gramEnd"/>
      <w:r w:rsidRPr="008531EF">
        <w:rPr>
          <w:rFonts w:ascii="Times New Roman" w:hAnsi="Times New Roman" w:cs="Times New Roman"/>
          <w:color w:val="222222"/>
          <w:sz w:val="28"/>
          <w:szCs w:val="28"/>
          <w:shd w:val="clear" w:color="auto" w:fill="FFFFFF"/>
        </w:rPr>
        <w:t xml:space="preserve"> и велокатафотам. Там также используются призмы, но не микр</w:t>
      </w:r>
      <w:proofErr w:type="gramStart"/>
      <w:r w:rsidRPr="008531EF">
        <w:rPr>
          <w:rFonts w:ascii="Times New Roman" w:hAnsi="Times New Roman" w:cs="Times New Roman"/>
          <w:color w:val="222222"/>
          <w:sz w:val="28"/>
          <w:szCs w:val="28"/>
          <w:shd w:val="clear" w:color="auto" w:fill="FFFFFF"/>
        </w:rPr>
        <w:t>о-</w:t>
      </w:r>
      <w:proofErr w:type="gramEnd"/>
      <w:r w:rsidRPr="008531EF">
        <w:rPr>
          <w:rFonts w:ascii="Times New Roman" w:hAnsi="Times New Roman" w:cs="Times New Roman"/>
          <w:color w:val="222222"/>
          <w:sz w:val="28"/>
          <w:szCs w:val="28"/>
          <w:shd w:val="clear" w:color="auto" w:fill="FFFFFF"/>
        </w:rPr>
        <w:t xml:space="preserve">, а видимые глазом с его обратной стороны. </w:t>
      </w:r>
    </w:p>
    <w:p w:rsidR="00942ECD"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lastRenderedPageBreak/>
        <w:t xml:space="preserve">На </w:t>
      </w:r>
      <w:hyperlink r:id="rId9" w:tgtFrame="_blank" w:history="1">
        <w:r w:rsidRPr="008531EF">
          <w:rPr>
            <w:rFonts w:ascii="Times New Roman" w:hAnsi="Times New Roman" w:cs="Times New Roman"/>
            <w:color w:val="222222"/>
            <w:sz w:val="28"/>
            <w:szCs w:val="28"/>
            <w:shd w:val="clear" w:color="auto" w:fill="FFFFFF"/>
          </w:rPr>
          <w:t>тканные</w:t>
        </w:r>
      </w:hyperlink>
      <w:r w:rsidRPr="008531EF">
        <w:rPr>
          <w:rFonts w:ascii="Times New Roman" w:hAnsi="Times New Roman" w:cs="Times New Roman"/>
          <w:color w:val="222222"/>
          <w:sz w:val="28"/>
          <w:szCs w:val="28"/>
          <w:shd w:val="clear" w:color="auto" w:fill="FFFFFF"/>
        </w:rPr>
        <w:t xml:space="preserve"> и любые другие материалы, в основном, наносятся </w:t>
      </w:r>
      <w:r w:rsidRPr="008531EF">
        <w:rPr>
          <w:rFonts w:ascii="Times New Roman" w:hAnsi="Times New Roman" w:cs="Times New Roman"/>
          <w:b/>
          <w:color w:val="222222"/>
          <w:sz w:val="28"/>
          <w:szCs w:val="28"/>
          <w:shd w:val="clear" w:color="auto" w:fill="FFFFFF"/>
        </w:rPr>
        <w:t>стеклянные микрошарики</w:t>
      </w:r>
      <w:r w:rsidRPr="008531EF">
        <w:rPr>
          <w:rFonts w:ascii="Times New Roman" w:hAnsi="Times New Roman" w:cs="Times New Roman"/>
          <w:color w:val="222222"/>
          <w:sz w:val="28"/>
          <w:szCs w:val="28"/>
          <w:shd w:val="clear" w:color="auto" w:fill="FFFFFF"/>
        </w:rPr>
        <w:t xml:space="preserve"> с алюминиевым слоем отражателя (эффект зеркала). </w:t>
      </w:r>
    </w:p>
    <w:p w:rsidR="00543F3B" w:rsidRPr="008531EF"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Шарики, преломляющие свет, и алюминиевый отражающий слой дают лучший световой эффект, но уступают </w:t>
      </w:r>
      <w:proofErr w:type="spellStart"/>
      <w:r w:rsidRPr="008531EF">
        <w:rPr>
          <w:rFonts w:ascii="Times New Roman" w:hAnsi="Times New Roman" w:cs="Times New Roman"/>
          <w:color w:val="222222"/>
          <w:sz w:val="28"/>
          <w:szCs w:val="28"/>
          <w:shd w:val="clear" w:color="auto" w:fill="FFFFFF"/>
        </w:rPr>
        <w:t>ПВХ-катафотам</w:t>
      </w:r>
      <w:proofErr w:type="spellEnd"/>
      <w:r w:rsidRPr="008531EF">
        <w:rPr>
          <w:rFonts w:ascii="Times New Roman" w:hAnsi="Times New Roman" w:cs="Times New Roman"/>
          <w:color w:val="222222"/>
          <w:sz w:val="28"/>
          <w:szCs w:val="28"/>
          <w:shd w:val="clear" w:color="auto" w:fill="FFFFFF"/>
        </w:rPr>
        <w:t xml:space="preserve"> в износостойкости и по некоторым другим эксплуатационным характеристикам</w:t>
      </w:r>
      <w:r w:rsidR="00942ECD">
        <w:rPr>
          <w:rFonts w:ascii="Times New Roman" w:hAnsi="Times New Roman" w:cs="Times New Roman"/>
          <w:color w:val="222222"/>
          <w:sz w:val="28"/>
          <w:szCs w:val="28"/>
          <w:shd w:val="clear" w:color="auto" w:fill="FFFFFF"/>
        </w:rPr>
        <w:t>.</w:t>
      </w:r>
    </w:p>
    <w:p w:rsidR="00942ECD" w:rsidRDefault="00942ECD" w:rsidP="0090302A">
      <w:pPr>
        <w:spacing w:after="0" w:line="240" w:lineRule="auto"/>
        <w:jc w:val="both"/>
        <w:rPr>
          <w:rFonts w:ascii="Times New Roman" w:hAnsi="Times New Roman" w:cs="Times New Roman"/>
          <w:color w:val="222222"/>
          <w:sz w:val="28"/>
          <w:szCs w:val="28"/>
          <w:shd w:val="clear" w:color="auto" w:fill="FFFFFF"/>
        </w:rPr>
      </w:pPr>
    </w:p>
    <w:p w:rsidR="00942ECD" w:rsidRDefault="00543F3B" w:rsidP="00346C4A">
      <w:pPr>
        <w:spacing w:after="0" w:line="240" w:lineRule="auto"/>
        <w:ind w:firstLine="708"/>
        <w:jc w:val="both"/>
        <w:rPr>
          <w:rFonts w:ascii="Times New Roman" w:hAnsi="Times New Roman" w:cs="Times New Roman"/>
          <w:b/>
          <w:color w:val="222222"/>
          <w:sz w:val="28"/>
          <w:szCs w:val="28"/>
          <w:shd w:val="clear" w:color="auto" w:fill="FFFFFF"/>
        </w:rPr>
      </w:pPr>
      <w:r w:rsidRPr="00942ECD">
        <w:rPr>
          <w:rFonts w:ascii="Times New Roman" w:hAnsi="Times New Roman" w:cs="Times New Roman"/>
          <w:b/>
          <w:color w:val="222222"/>
          <w:sz w:val="28"/>
          <w:szCs w:val="28"/>
          <w:highlight w:val="yellow"/>
          <w:shd w:val="clear" w:color="auto" w:fill="FFFFFF"/>
        </w:rPr>
        <w:t>СЛАЙД 3</w:t>
      </w:r>
    </w:p>
    <w:p w:rsidR="0090302A" w:rsidRPr="00942ECD" w:rsidRDefault="0090302A"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Для чего нужны световозвращающие элементы</w:t>
      </w:r>
    </w:p>
    <w:p w:rsidR="00942ECD" w:rsidRDefault="00543F3B"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 xml:space="preserve">По статистике наезд на пешехода – один из самых распространенных видов дорожно-транспортных происшествий. </w:t>
      </w:r>
    </w:p>
    <w:p w:rsidR="00942ECD" w:rsidRDefault="00543F3B"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 xml:space="preserve">Основная доля наездов со смертельным исходом приходится на темное время суток, когда водитель не в состоянии увидеть вышедших на проезжую часть людей. </w:t>
      </w:r>
    </w:p>
    <w:p w:rsidR="00543F3B" w:rsidRPr="00942ECD" w:rsidRDefault="00543F3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sz w:val="28"/>
          <w:szCs w:val="28"/>
        </w:rPr>
        <w:t xml:space="preserve">Световозвращающие элементы повышают видимость пешеходов на неосвещенной дороге и значительно снижают риск возникновения дорожно-транспортных происшествий с их участием. </w:t>
      </w:r>
    </w:p>
    <w:p w:rsidR="00543F3B" w:rsidRPr="008531EF" w:rsidRDefault="00543F3B" w:rsidP="00346C4A">
      <w:pPr>
        <w:spacing w:after="0" w:line="240" w:lineRule="auto"/>
        <w:ind w:firstLine="708"/>
        <w:jc w:val="both"/>
        <w:rPr>
          <w:rFonts w:ascii="Times New Roman" w:hAnsi="Times New Roman" w:cs="Times New Roman"/>
          <w:sz w:val="28"/>
          <w:szCs w:val="28"/>
        </w:rPr>
      </w:pPr>
    </w:p>
    <w:p w:rsidR="00942ECD" w:rsidRDefault="00543F3B" w:rsidP="00346C4A">
      <w:pPr>
        <w:spacing w:after="0" w:line="240" w:lineRule="auto"/>
        <w:ind w:firstLine="708"/>
        <w:jc w:val="both"/>
        <w:rPr>
          <w:rFonts w:ascii="Times New Roman" w:eastAsia="Times New Roman" w:hAnsi="Times New Roman" w:cs="Times New Roman"/>
          <w:color w:val="000000"/>
          <w:sz w:val="28"/>
          <w:szCs w:val="28"/>
          <w:lang w:eastAsia="ru-RU"/>
        </w:rPr>
      </w:pPr>
      <w:r w:rsidRPr="008531EF">
        <w:rPr>
          <w:rFonts w:ascii="Times New Roman" w:eastAsia="Times New Roman" w:hAnsi="Times New Roman" w:cs="Times New Roman"/>
          <w:color w:val="000000"/>
          <w:sz w:val="28"/>
          <w:szCs w:val="28"/>
          <w:lang w:eastAsia="ru-RU"/>
        </w:rPr>
        <w:t xml:space="preserve">При движении с ближним светом фар водитель автомобиля способен увидеть пешехода на дороге на расстоянии 25-50 метров. </w:t>
      </w:r>
    </w:p>
    <w:p w:rsidR="00942ECD" w:rsidRDefault="00543F3B" w:rsidP="00346C4A">
      <w:pPr>
        <w:spacing w:after="0" w:line="240" w:lineRule="auto"/>
        <w:ind w:firstLine="708"/>
        <w:jc w:val="both"/>
        <w:rPr>
          <w:rFonts w:ascii="Times New Roman" w:eastAsia="Times New Roman" w:hAnsi="Times New Roman" w:cs="Times New Roman"/>
          <w:color w:val="000000"/>
          <w:sz w:val="28"/>
          <w:szCs w:val="28"/>
          <w:lang w:eastAsia="ru-RU"/>
        </w:rPr>
      </w:pPr>
      <w:r w:rsidRPr="008531EF">
        <w:rPr>
          <w:rFonts w:ascii="Times New Roman" w:eastAsia="Times New Roman" w:hAnsi="Times New Roman" w:cs="Times New Roman"/>
          <w:color w:val="000000"/>
          <w:sz w:val="28"/>
          <w:szCs w:val="28"/>
          <w:lang w:eastAsia="ru-RU"/>
        </w:rPr>
        <w:t xml:space="preserve">Если пешеход применяет световозвращатель, то это расстояние увеличивается до 150-200 метров. </w:t>
      </w:r>
    </w:p>
    <w:p w:rsidR="00942ECD" w:rsidRDefault="00543F3B" w:rsidP="00346C4A">
      <w:pPr>
        <w:spacing w:after="0" w:line="240" w:lineRule="auto"/>
        <w:ind w:firstLine="708"/>
        <w:jc w:val="both"/>
        <w:rPr>
          <w:rFonts w:ascii="Times New Roman" w:eastAsia="Times New Roman" w:hAnsi="Times New Roman" w:cs="Times New Roman"/>
          <w:color w:val="000000"/>
          <w:sz w:val="28"/>
          <w:szCs w:val="28"/>
          <w:lang w:eastAsia="ru-RU"/>
        </w:rPr>
      </w:pPr>
      <w:r w:rsidRPr="008531EF">
        <w:rPr>
          <w:rFonts w:ascii="Times New Roman" w:eastAsia="Times New Roman" w:hAnsi="Times New Roman" w:cs="Times New Roman"/>
          <w:color w:val="000000"/>
          <w:sz w:val="28"/>
          <w:szCs w:val="28"/>
          <w:lang w:eastAsia="ru-RU"/>
        </w:rPr>
        <w:t>А при движении автомобиля с дальним светом фар дистанц</w:t>
      </w:r>
      <w:r w:rsidR="00266808">
        <w:rPr>
          <w:rFonts w:ascii="Times New Roman" w:eastAsia="Times New Roman" w:hAnsi="Times New Roman" w:cs="Times New Roman"/>
          <w:color w:val="000000"/>
          <w:sz w:val="28"/>
          <w:szCs w:val="28"/>
          <w:lang w:eastAsia="ru-RU"/>
        </w:rPr>
        <w:t xml:space="preserve">ия, на которой пешеход </w:t>
      </w:r>
      <w:proofErr w:type="gramStart"/>
      <w:r w:rsidR="00266808">
        <w:rPr>
          <w:rFonts w:ascii="Times New Roman" w:eastAsia="Times New Roman" w:hAnsi="Times New Roman" w:cs="Times New Roman"/>
          <w:color w:val="000000"/>
          <w:sz w:val="28"/>
          <w:szCs w:val="28"/>
          <w:lang w:eastAsia="ru-RU"/>
        </w:rPr>
        <w:t>становит</w:t>
      </w:r>
      <w:r w:rsidRPr="008531EF">
        <w:rPr>
          <w:rFonts w:ascii="Times New Roman" w:eastAsia="Times New Roman" w:hAnsi="Times New Roman" w:cs="Times New Roman"/>
          <w:color w:val="000000"/>
          <w:sz w:val="28"/>
          <w:szCs w:val="28"/>
          <w:lang w:eastAsia="ru-RU"/>
        </w:rPr>
        <w:t>ся</w:t>
      </w:r>
      <w:proofErr w:type="gramEnd"/>
      <w:r w:rsidRPr="008531EF">
        <w:rPr>
          <w:rFonts w:ascii="Times New Roman" w:eastAsia="Times New Roman" w:hAnsi="Times New Roman" w:cs="Times New Roman"/>
          <w:color w:val="000000"/>
          <w:sz w:val="28"/>
          <w:szCs w:val="28"/>
          <w:lang w:eastAsia="ru-RU"/>
        </w:rPr>
        <w:t xml:space="preserve"> виден, с примене</w:t>
      </w:r>
      <w:r w:rsidR="00942ECD">
        <w:rPr>
          <w:rFonts w:ascii="Times New Roman" w:eastAsia="Times New Roman" w:hAnsi="Times New Roman" w:cs="Times New Roman"/>
          <w:color w:val="000000"/>
          <w:sz w:val="28"/>
          <w:szCs w:val="28"/>
          <w:lang w:eastAsia="ru-RU"/>
        </w:rPr>
        <w:t>нием</w:t>
      </w:r>
      <w:r w:rsidRPr="008531EF">
        <w:rPr>
          <w:rFonts w:ascii="Times New Roman" w:eastAsia="Times New Roman" w:hAnsi="Times New Roman" w:cs="Times New Roman"/>
          <w:color w:val="000000"/>
          <w:sz w:val="28"/>
          <w:szCs w:val="28"/>
          <w:lang w:eastAsia="ru-RU"/>
        </w:rPr>
        <w:t xml:space="preserve"> световозвращателей увеличивается со 100 метров до 350-400 метров. </w:t>
      </w:r>
    </w:p>
    <w:p w:rsidR="00543F3B" w:rsidRPr="008531EF" w:rsidRDefault="00543F3B" w:rsidP="00346C4A">
      <w:pPr>
        <w:spacing w:after="0" w:line="240" w:lineRule="auto"/>
        <w:ind w:firstLine="708"/>
        <w:jc w:val="both"/>
        <w:rPr>
          <w:rFonts w:ascii="Times New Roman" w:eastAsia="Times New Roman" w:hAnsi="Times New Roman" w:cs="Times New Roman"/>
          <w:color w:val="000000"/>
          <w:sz w:val="28"/>
          <w:szCs w:val="28"/>
          <w:lang w:eastAsia="ru-RU"/>
        </w:rPr>
      </w:pPr>
      <w:r w:rsidRPr="008531EF">
        <w:rPr>
          <w:rFonts w:ascii="Times New Roman" w:eastAsia="Times New Roman" w:hAnsi="Times New Roman" w:cs="Times New Roman"/>
          <w:color w:val="000000"/>
          <w:sz w:val="28"/>
          <w:szCs w:val="28"/>
          <w:lang w:eastAsia="ru-RU"/>
        </w:rPr>
        <w:t>Это даёт водителю 15-25 секунд для принятия решения.</w:t>
      </w:r>
    </w:p>
    <w:p w:rsidR="00543F3B" w:rsidRPr="00942ECD" w:rsidRDefault="00543F3B" w:rsidP="00346C4A">
      <w:pPr>
        <w:spacing w:after="0" w:line="240" w:lineRule="auto"/>
        <w:ind w:firstLine="708"/>
        <w:jc w:val="both"/>
        <w:rPr>
          <w:rFonts w:ascii="Times New Roman" w:eastAsia="Times New Roman" w:hAnsi="Times New Roman" w:cs="Times New Roman"/>
          <w:b/>
          <w:color w:val="000000"/>
          <w:sz w:val="28"/>
          <w:szCs w:val="28"/>
          <w:lang w:eastAsia="ru-RU"/>
        </w:rPr>
      </w:pPr>
    </w:p>
    <w:p w:rsidR="00543F3B" w:rsidRPr="00942ECD" w:rsidRDefault="00543F3B" w:rsidP="00346C4A">
      <w:pPr>
        <w:spacing w:after="0" w:line="240" w:lineRule="auto"/>
        <w:ind w:firstLine="708"/>
        <w:jc w:val="both"/>
        <w:rPr>
          <w:rFonts w:ascii="Times New Roman" w:eastAsia="Times New Roman" w:hAnsi="Times New Roman" w:cs="Times New Roman"/>
          <w:b/>
          <w:color w:val="000000"/>
          <w:sz w:val="28"/>
          <w:szCs w:val="28"/>
          <w:lang w:eastAsia="ru-RU"/>
        </w:rPr>
      </w:pPr>
      <w:r w:rsidRPr="00942ECD">
        <w:rPr>
          <w:rFonts w:ascii="Times New Roman" w:eastAsia="Times New Roman" w:hAnsi="Times New Roman" w:cs="Times New Roman"/>
          <w:b/>
          <w:color w:val="000000"/>
          <w:sz w:val="28"/>
          <w:szCs w:val="28"/>
          <w:highlight w:val="yellow"/>
          <w:lang w:eastAsia="ru-RU"/>
        </w:rPr>
        <w:t>СЛАЙД 4</w:t>
      </w:r>
    </w:p>
    <w:p w:rsidR="00543F3B" w:rsidRPr="008531EF" w:rsidRDefault="00543F3B" w:rsidP="00346C4A">
      <w:pPr>
        <w:spacing w:after="0" w:line="240" w:lineRule="auto"/>
        <w:ind w:firstLine="708"/>
        <w:jc w:val="both"/>
        <w:rPr>
          <w:rFonts w:ascii="Times New Roman" w:hAnsi="Times New Roman" w:cs="Times New Roman"/>
          <w:b/>
          <w:bCs/>
          <w:sz w:val="28"/>
          <w:szCs w:val="28"/>
        </w:rPr>
      </w:pPr>
      <w:r w:rsidRPr="008531EF">
        <w:rPr>
          <w:rFonts w:ascii="Times New Roman" w:hAnsi="Times New Roman" w:cs="Times New Roman"/>
          <w:b/>
          <w:bCs/>
          <w:sz w:val="28"/>
          <w:szCs w:val="28"/>
        </w:rPr>
        <w:t>Правила дорожного движения Российской Федерации</w:t>
      </w:r>
    </w:p>
    <w:p w:rsidR="00543F3B" w:rsidRPr="008531EF" w:rsidRDefault="00543F3B"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bCs/>
          <w:sz w:val="28"/>
          <w:szCs w:val="28"/>
        </w:rPr>
        <w:t xml:space="preserve">В соответствии с </w:t>
      </w:r>
      <w:r w:rsidRPr="008531EF">
        <w:rPr>
          <w:rFonts w:ascii="Times New Roman" w:hAnsi="Times New Roman" w:cs="Times New Roman"/>
          <w:sz w:val="28"/>
          <w:szCs w:val="28"/>
        </w:rPr>
        <w:t xml:space="preserve">постановлением Правительства Российской Федерации от 14.11.2014 № 1197 с 1 июля 2015 года вступили в силу изменения в Правила дорожного движения Российской Федерации </w:t>
      </w:r>
      <w:r w:rsidRPr="008531EF">
        <w:rPr>
          <w:rFonts w:ascii="Times New Roman" w:hAnsi="Times New Roman" w:cs="Times New Roman"/>
          <w:bCs/>
          <w:sz w:val="28"/>
          <w:szCs w:val="28"/>
        </w:rPr>
        <w:t>(далее – Правила)</w:t>
      </w:r>
      <w:r w:rsidRPr="008531EF">
        <w:rPr>
          <w:rFonts w:ascii="Times New Roman" w:hAnsi="Times New Roman" w:cs="Times New Roman"/>
          <w:sz w:val="28"/>
          <w:szCs w:val="28"/>
        </w:rPr>
        <w:t>.</w:t>
      </w:r>
    </w:p>
    <w:p w:rsidR="00543F3B" w:rsidRPr="008531EF" w:rsidRDefault="00543F3B" w:rsidP="00346C4A">
      <w:pPr>
        <w:spacing w:after="0" w:line="240" w:lineRule="auto"/>
        <w:ind w:firstLine="708"/>
        <w:jc w:val="both"/>
        <w:rPr>
          <w:rFonts w:ascii="Times New Roman" w:hAnsi="Times New Roman" w:cs="Times New Roman"/>
          <w:sz w:val="28"/>
          <w:szCs w:val="28"/>
        </w:rPr>
      </w:pPr>
      <w:proofErr w:type="gramStart"/>
      <w:r w:rsidRPr="008531EF">
        <w:rPr>
          <w:rFonts w:ascii="Times New Roman" w:hAnsi="Times New Roman" w:cs="Times New Roman"/>
          <w:sz w:val="28"/>
          <w:szCs w:val="28"/>
        </w:rPr>
        <w:t>Согласно новой редакции Правил с 1 июля 2015 года,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roofErr w:type="gramEnd"/>
    </w:p>
    <w:p w:rsidR="00543F3B" w:rsidRPr="008531EF" w:rsidRDefault="00543F3B" w:rsidP="00346C4A">
      <w:pPr>
        <w:spacing w:after="0" w:line="240" w:lineRule="auto"/>
        <w:ind w:firstLine="708"/>
        <w:jc w:val="both"/>
        <w:rPr>
          <w:rFonts w:ascii="Times New Roman" w:hAnsi="Times New Roman" w:cs="Times New Roman"/>
          <w:sz w:val="28"/>
          <w:szCs w:val="28"/>
        </w:rPr>
      </w:pPr>
    </w:p>
    <w:p w:rsidR="00543F3B" w:rsidRPr="008531EF" w:rsidRDefault="00346C4A" w:rsidP="00346C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действуют </w:t>
      </w:r>
      <w:proofErr w:type="spellStart"/>
      <w:r>
        <w:rPr>
          <w:rFonts w:ascii="Times New Roman" w:hAnsi="Times New Roman" w:cs="Times New Roman"/>
          <w:sz w:val="28"/>
          <w:szCs w:val="28"/>
        </w:rPr>
        <w:t>ГОСТы</w:t>
      </w:r>
      <w:proofErr w:type="spellEnd"/>
      <w:r w:rsidR="00543F3B" w:rsidRPr="008531EF">
        <w:rPr>
          <w:rFonts w:ascii="Times New Roman" w:hAnsi="Times New Roman" w:cs="Times New Roman"/>
          <w:sz w:val="28"/>
          <w:szCs w:val="28"/>
        </w:rPr>
        <w:t>:</w:t>
      </w:r>
    </w:p>
    <w:p w:rsidR="00346C4A" w:rsidRDefault="00942ECD" w:rsidP="005C33B8">
      <w:pPr>
        <w:shd w:val="clear" w:color="auto" w:fill="FFFFFF"/>
        <w:spacing w:after="0" w:line="240" w:lineRule="auto"/>
        <w:ind w:firstLine="708"/>
        <w:jc w:val="both"/>
        <w:outlineLvl w:val="0"/>
        <w:rPr>
          <w:rFonts w:ascii="Times New Roman" w:hAnsi="Times New Roman" w:cs="Times New Roman"/>
          <w:b/>
          <w:color w:val="222222"/>
          <w:sz w:val="28"/>
          <w:szCs w:val="28"/>
          <w:shd w:val="clear" w:color="auto" w:fill="FFFFFF"/>
        </w:rPr>
      </w:pPr>
      <w:r>
        <w:rPr>
          <w:rFonts w:ascii="Times New Roman" w:eastAsia="Times New Roman" w:hAnsi="Times New Roman" w:cs="Times New Roman"/>
          <w:b/>
          <w:bCs/>
          <w:color w:val="000000"/>
          <w:kern w:val="36"/>
          <w:sz w:val="28"/>
          <w:szCs w:val="28"/>
          <w:lang w:eastAsia="ru-RU"/>
        </w:rPr>
        <w:t xml:space="preserve">- </w:t>
      </w:r>
      <w:r w:rsidR="00543F3B" w:rsidRPr="00942ECD">
        <w:rPr>
          <w:rFonts w:ascii="Times New Roman" w:hAnsi="Times New Roman" w:cs="Times New Roman"/>
          <w:b/>
          <w:color w:val="222222"/>
          <w:sz w:val="28"/>
          <w:szCs w:val="28"/>
          <w:shd w:val="clear" w:color="auto" w:fill="FFFFFF"/>
        </w:rPr>
        <w:t xml:space="preserve">ГОСТ 32074-2013 Световозвращающие элементы детской и подростковой одежды. Общие технические условия </w:t>
      </w:r>
      <w:r w:rsidR="00543F3B" w:rsidRPr="00346C4A">
        <w:rPr>
          <w:rFonts w:ascii="Times New Roman" w:hAnsi="Times New Roman" w:cs="Times New Roman"/>
          <w:b/>
          <w:i/>
          <w:color w:val="222222"/>
          <w:sz w:val="28"/>
          <w:szCs w:val="28"/>
          <w:shd w:val="clear" w:color="auto" w:fill="FFFFFF"/>
        </w:rPr>
        <w:t>(</w:t>
      </w:r>
      <w:r w:rsidR="00346C4A" w:rsidRPr="00346C4A">
        <w:rPr>
          <w:rFonts w:ascii="Times New Roman" w:hAnsi="Times New Roman" w:cs="Times New Roman"/>
          <w:b/>
          <w:i/>
          <w:color w:val="222222"/>
          <w:sz w:val="28"/>
          <w:szCs w:val="28"/>
          <w:shd w:val="clear" w:color="auto" w:fill="FFFFFF"/>
        </w:rPr>
        <w:t xml:space="preserve">с 01.07.2015 </w:t>
      </w:r>
      <w:r w:rsidR="00543F3B" w:rsidRPr="00346C4A">
        <w:rPr>
          <w:rFonts w:ascii="Times New Roman" w:hAnsi="Times New Roman" w:cs="Times New Roman"/>
          <w:b/>
          <w:i/>
          <w:color w:val="222222"/>
          <w:sz w:val="28"/>
          <w:szCs w:val="28"/>
          <w:shd w:val="clear" w:color="auto" w:fill="FFFFFF"/>
        </w:rPr>
        <w:t>заменяет</w:t>
      </w:r>
      <w:r w:rsidR="00346C4A" w:rsidRPr="00346C4A">
        <w:rPr>
          <w:rFonts w:ascii="Times New Roman" w:hAnsi="Times New Roman" w:cs="Times New Roman"/>
          <w:b/>
          <w:i/>
          <w:color w:val="222222"/>
          <w:sz w:val="28"/>
          <w:szCs w:val="28"/>
          <w:shd w:val="clear" w:color="auto" w:fill="FFFFFF"/>
        </w:rPr>
        <w:t xml:space="preserve"> </w:t>
      </w:r>
      <w:r w:rsidR="00543F3B" w:rsidRPr="00346C4A">
        <w:rPr>
          <w:rFonts w:ascii="Times New Roman" w:hAnsi="Times New Roman" w:cs="Times New Roman"/>
          <w:b/>
          <w:i/>
          <w:color w:val="222222"/>
          <w:sz w:val="28"/>
          <w:szCs w:val="28"/>
          <w:shd w:val="clear" w:color="auto" w:fill="FFFFFF"/>
        </w:rPr>
        <w:t xml:space="preserve"> ГОСТ </w:t>
      </w:r>
      <w:proofErr w:type="gramStart"/>
      <w:r w:rsidR="00543F3B" w:rsidRPr="00346C4A">
        <w:rPr>
          <w:rFonts w:ascii="Times New Roman" w:hAnsi="Times New Roman" w:cs="Times New Roman"/>
          <w:b/>
          <w:i/>
          <w:color w:val="222222"/>
          <w:sz w:val="28"/>
          <w:szCs w:val="28"/>
          <w:shd w:val="clear" w:color="auto" w:fill="FFFFFF"/>
        </w:rPr>
        <w:t>Р</w:t>
      </w:r>
      <w:proofErr w:type="gramEnd"/>
      <w:r w:rsidR="00543F3B" w:rsidRPr="00346C4A">
        <w:rPr>
          <w:rFonts w:ascii="Times New Roman" w:hAnsi="Times New Roman" w:cs="Times New Roman"/>
          <w:b/>
          <w:i/>
          <w:color w:val="222222"/>
          <w:sz w:val="28"/>
          <w:szCs w:val="28"/>
          <w:shd w:val="clear" w:color="auto" w:fill="FFFFFF"/>
        </w:rPr>
        <w:t xml:space="preserve"> 51835-2001</w:t>
      </w:r>
      <w:r w:rsidR="00346C4A" w:rsidRPr="00346C4A">
        <w:rPr>
          <w:rFonts w:ascii="Times New Roman" w:eastAsia="Times New Roman" w:hAnsi="Times New Roman" w:cs="Times New Roman"/>
          <w:b/>
          <w:bCs/>
          <w:i/>
          <w:color w:val="000000"/>
          <w:kern w:val="36"/>
          <w:sz w:val="28"/>
          <w:szCs w:val="28"/>
          <w:lang w:eastAsia="ru-RU"/>
        </w:rPr>
        <w:t xml:space="preserve"> </w:t>
      </w:r>
      <w:r w:rsidR="00346C4A" w:rsidRPr="00346C4A">
        <w:rPr>
          <w:rFonts w:ascii="Times New Roman" w:eastAsia="Times New Roman" w:hAnsi="Times New Roman" w:cs="Times New Roman"/>
          <w:b/>
          <w:bCs/>
          <w:i/>
          <w:color w:val="000000"/>
          <w:sz w:val="28"/>
          <w:szCs w:val="28"/>
          <w:lang w:eastAsia="ru-RU"/>
        </w:rPr>
        <w:t xml:space="preserve">Световозвращающие элементы детской и подростковой одежды. </w:t>
      </w:r>
      <w:proofErr w:type="gramStart"/>
      <w:r w:rsidR="00346C4A" w:rsidRPr="00346C4A">
        <w:rPr>
          <w:rFonts w:ascii="Times New Roman" w:eastAsia="Times New Roman" w:hAnsi="Times New Roman" w:cs="Times New Roman"/>
          <w:b/>
          <w:bCs/>
          <w:i/>
          <w:color w:val="000000"/>
          <w:sz w:val="28"/>
          <w:szCs w:val="28"/>
          <w:lang w:eastAsia="ru-RU"/>
        </w:rPr>
        <w:t>Общие технические требования.)</w:t>
      </w:r>
      <w:proofErr w:type="gramEnd"/>
    </w:p>
    <w:p w:rsidR="00543F3B" w:rsidRDefault="00942ECD" w:rsidP="00346C4A">
      <w:pPr>
        <w:shd w:val="clear" w:color="auto" w:fill="FFFFFF"/>
        <w:spacing w:after="0" w:line="240" w:lineRule="auto"/>
        <w:ind w:firstLine="708"/>
        <w:jc w:val="both"/>
        <w:outlineLvl w:val="0"/>
        <w:rPr>
          <w:rFonts w:ascii="Times New Roman" w:hAnsi="Times New Roman" w:cs="Times New Roman"/>
          <w:b/>
          <w:color w:val="000000" w:themeColor="text1"/>
          <w:sz w:val="28"/>
          <w:szCs w:val="28"/>
        </w:rPr>
      </w:pPr>
      <w:r>
        <w:rPr>
          <w:rFonts w:ascii="Times New Roman" w:hAnsi="Times New Roman" w:cs="Times New Roman"/>
          <w:b/>
          <w:color w:val="222222"/>
          <w:sz w:val="28"/>
          <w:szCs w:val="28"/>
          <w:shd w:val="clear" w:color="auto" w:fill="FFFFFF"/>
        </w:rPr>
        <w:t xml:space="preserve">- </w:t>
      </w:r>
      <w:r w:rsidR="00543F3B" w:rsidRPr="00942ECD">
        <w:rPr>
          <w:rFonts w:ascii="Times New Roman" w:hAnsi="Times New Roman" w:cs="Times New Roman"/>
          <w:b/>
          <w:color w:val="000000" w:themeColor="text1"/>
          <w:sz w:val="28"/>
          <w:szCs w:val="28"/>
        </w:rPr>
        <w:t xml:space="preserve">ГОСТ </w:t>
      </w:r>
      <w:proofErr w:type="gramStart"/>
      <w:r w:rsidR="00543F3B" w:rsidRPr="00942ECD">
        <w:rPr>
          <w:rFonts w:ascii="Times New Roman" w:hAnsi="Times New Roman" w:cs="Times New Roman"/>
          <w:b/>
          <w:color w:val="000000" w:themeColor="text1"/>
          <w:sz w:val="28"/>
          <w:szCs w:val="28"/>
        </w:rPr>
        <w:t>Р</w:t>
      </w:r>
      <w:proofErr w:type="gramEnd"/>
      <w:r w:rsidR="00543F3B" w:rsidRPr="00942ECD">
        <w:rPr>
          <w:rFonts w:ascii="Times New Roman" w:hAnsi="Times New Roman" w:cs="Times New Roman"/>
          <w:b/>
          <w:color w:val="000000" w:themeColor="text1"/>
          <w:sz w:val="28"/>
          <w:szCs w:val="28"/>
        </w:rPr>
        <w:t xml:space="preserve"> 12.4.219-99</w:t>
      </w:r>
      <w:r w:rsidR="00543F3B" w:rsidRPr="00942ECD">
        <w:rPr>
          <w:rStyle w:val="apple-converted-space"/>
          <w:rFonts w:ascii="Times New Roman" w:hAnsi="Times New Roman" w:cs="Times New Roman"/>
          <w:b/>
          <w:color w:val="000000" w:themeColor="text1"/>
          <w:sz w:val="28"/>
          <w:szCs w:val="28"/>
        </w:rPr>
        <w:t> </w:t>
      </w:r>
      <w:r w:rsidR="00543F3B" w:rsidRPr="00942ECD">
        <w:rPr>
          <w:rFonts w:ascii="Times New Roman" w:hAnsi="Times New Roman" w:cs="Times New Roman"/>
          <w:b/>
          <w:color w:val="000000" w:themeColor="text1"/>
          <w:sz w:val="28"/>
          <w:szCs w:val="28"/>
        </w:rPr>
        <w:t>Система стандартов безопасности труда. Одежда специальная сигнальная повышенной видимости. Технические требования.</w:t>
      </w:r>
    </w:p>
    <w:p w:rsidR="00346C4A" w:rsidRPr="005C33B8" w:rsidRDefault="00346C4A" w:rsidP="00346C4A">
      <w:pPr>
        <w:shd w:val="clear" w:color="auto" w:fill="FFFFFF"/>
        <w:spacing w:after="0" w:line="240" w:lineRule="auto"/>
        <w:ind w:firstLine="708"/>
        <w:jc w:val="both"/>
        <w:outlineLvl w:val="0"/>
        <w:rPr>
          <w:rFonts w:ascii="Times New Roman" w:hAnsi="Times New Roman" w:cs="Times New Roman"/>
          <w:color w:val="000000" w:themeColor="text1"/>
          <w:sz w:val="28"/>
          <w:szCs w:val="28"/>
        </w:rPr>
      </w:pPr>
      <w:r w:rsidRPr="005C33B8">
        <w:rPr>
          <w:rFonts w:ascii="Times New Roman" w:hAnsi="Times New Roman" w:cs="Times New Roman"/>
          <w:color w:val="000000" w:themeColor="text1"/>
          <w:sz w:val="28"/>
          <w:szCs w:val="28"/>
        </w:rPr>
        <w:lastRenderedPageBreak/>
        <w:t>Находится в стадии разработки</w:t>
      </w:r>
      <w:r w:rsidR="005C33B8">
        <w:rPr>
          <w:rFonts w:ascii="Times New Roman" w:hAnsi="Times New Roman" w:cs="Times New Roman"/>
          <w:color w:val="000000" w:themeColor="text1"/>
          <w:sz w:val="28"/>
          <w:szCs w:val="28"/>
        </w:rPr>
        <w:t>:</w:t>
      </w:r>
    </w:p>
    <w:p w:rsidR="00346C4A" w:rsidRDefault="005C33B8" w:rsidP="00346C4A">
      <w:pPr>
        <w:shd w:val="clear" w:color="auto" w:fill="FFFFFF"/>
        <w:spacing w:after="0" w:line="240" w:lineRule="auto"/>
        <w:ind w:firstLine="708"/>
        <w:jc w:val="both"/>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346C4A">
        <w:rPr>
          <w:rFonts w:ascii="Times New Roman" w:hAnsi="Times New Roman" w:cs="Times New Roman"/>
          <w:b/>
          <w:color w:val="000000" w:themeColor="text1"/>
          <w:sz w:val="28"/>
          <w:szCs w:val="28"/>
        </w:rPr>
        <w:t xml:space="preserve">ГОСТ </w:t>
      </w:r>
      <w:proofErr w:type="gramStart"/>
      <w:r>
        <w:rPr>
          <w:rFonts w:ascii="Times New Roman" w:hAnsi="Times New Roman" w:cs="Times New Roman"/>
          <w:b/>
          <w:color w:val="000000" w:themeColor="text1"/>
          <w:sz w:val="28"/>
          <w:szCs w:val="28"/>
        </w:rPr>
        <w:t>Р</w:t>
      </w:r>
      <w:proofErr w:type="gramEnd"/>
      <w:r>
        <w:rPr>
          <w:rFonts w:ascii="Times New Roman" w:hAnsi="Times New Roman" w:cs="Times New Roman"/>
          <w:b/>
          <w:color w:val="000000" w:themeColor="text1"/>
          <w:sz w:val="28"/>
          <w:szCs w:val="28"/>
        </w:rPr>
        <w:t xml:space="preserve"> - ….  Световозвращающие изделия и сигнальные элементы одежды для непрофессионального использования. Методы испытаний и требования.</w:t>
      </w:r>
    </w:p>
    <w:p w:rsidR="00266808" w:rsidRDefault="00266808" w:rsidP="00346C4A">
      <w:pPr>
        <w:shd w:val="clear" w:color="auto" w:fill="FFFFFF"/>
        <w:spacing w:after="0" w:line="240" w:lineRule="auto"/>
        <w:ind w:firstLine="708"/>
        <w:jc w:val="both"/>
        <w:outlineLvl w:val="0"/>
        <w:rPr>
          <w:rFonts w:ascii="Times New Roman" w:eastAsia="Times New Roman" w:hAnsi="Times New Roman" w:cs="Times New Roman"/>
          <w:b/>
          <w:bCs/>
          <w:color w:val="000000"/>
          <w:sz w:val="28"/>
          <w:szCs w:val="28"/>
          <w:lang w:eastAsia="ru-RU"/>
        </w:rPr>
      </w:pPr>
    </w:p>
    <w:p w:rsidR="0090302A" w:rsidRDefault="0090302A" w:rsidP="0090302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highlight w:val="yellow"/>
        </w:rPr>
        <w:t xml:space="preserve">СЛАЙД </w:t>
      </w:r>
      <w:r>
        <w:rPr>
          <w:rFonts w:ascii="Times New Roman" w:hAnsi="Times New Roman" w:cs="Times New Roman"/>
          <w:b/>
          <w:sz w:val="28"/>
          <w:szCs w:val="28"/>
        </w:rPr>
        <w:t>5</w:t>
      </w:r>
    </w:p>
    <w:p w:rsidR="0090302A" w:rsidRPr="00942ECD" w:rsidRDefault="0090302A" w:rsidP="0090302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 качестве световозвращателей</w:t>
      </w:r>
    </w:p>
    <w:p w:rsidR="0090302A" w:rsidRPr="00942ECD" w:rsidRDefault="0090302A" w:rsidP="00346C4A">
      <w:pPr>
        <w:shd w:val="clear" w:color="auto" w:fill="FFFFFF"/>
        <w:spacing w:after="0" w:line="240" w:lineRule="auto"/>
        <w:ind w:firstLine="708"/>
        <w:jc w:val="both"/>
        <w:outlineLvl w:val="0"/>
        <w:rPr>
          <w:rFonts w:ascii="Times New Roman" w:eastAsia="Times New Roman" w:hAnsi="Times New Roman" w:cs="Times New Roman"/>
          <w:b/>
          <w:bCs/>
          <w:color w:val="000000"/>
          <w:sz w:val="28"/>
          <w:szCs w:val="28"/>
          <w:lang w:eastAsia="ru-RU"/>
        </w:rPr>
      </w:pPr>
    </w:p>
    <w:p w:rsidR="00543F3B" w:rsidRDefault="00C8672B" w:rsidP="00346C4A">
      <w:pPr>
        <w:spacing w:after="0" w:line="240" w:lineRule="auto"/>
        <w:ind w:firstLine="708"/>
        <w:jc w:val="both"/>
        <w:rPr>
          <w:rFonts w:ascii="Times New Roman" w:hAnsi="Times New Roman" w:cs="Times New Roman"/>
          <w:b/>
          <w:sz w:val="28"/>
          <w:szCs w:val="28"/>
        </w:rPr>
      </w:pPr>
      <w:r w:rsidRPr="00942ECD">
        <w:rPr>
          <w:rFonts w:ascii="Times New Roman" w:hAnsi="Times New Roman" w:cs="Times New Roman"/>
          <w:b/>
          <w:sz w:val="28"/>
          <w:szCs w:val="28"/>
          <w:highlight w:val="yellow"/>
        </w:rPr>
        <w:t>СЛАЙД 6</w:t>
      </w:r>
    </w:p>
    <w:p w:rsidR="0090302A" w:rsidRPr="00942ECD" w:rsidRDefault="0090302A" w:rsidP="0090302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 качестве световозвращателей</w:t>
      </w:r>
    </w:p>
    <w:p w:rsidR="00942ECD" w:rsidRDefault="00C8672B" w:rsidP="00346C4A">
      <w:pPr>
        <w:pStyle w:val="a3"/>
        <w:spacing w:after="0" w:line="240" w:lineRule="auto"/>
        <w:ind w:left="0"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b/>
          <w:color w:val="222222"/>
          <w:sz w:val="28"/>
          <w:szCs w:val="28"/>
          <w:shd w:val="clear" w:color="auto" w:fill="FFFFFF"/>
        </w:rPr>
        <w:t>Коэффициент световозвращения (КС)</w:t>
      </w:r>
      <w:r w:rsidRPr="008531EF">
        <w:rPr>
          <w:rFonts w:ascii="Times New Roman" w:hAnsi="Times New Roman" w:cs="Times New Roman"/>
          <w:color w:val="222222"/>
          <w:sz w:val="28"/>
          <w:szCs w:val="28"/>
          <w:shd w:val="clear" w:color="auto" w:fill="FFFFFF"/>
        </w:rPr>
        <w:t xml:space="preserve"> измеряется в cd/lx*m2 (кандела/</w:t>
      </w:r>
      <w:proofErr w:type="spellStart"/>
      <w:r w:rsidRPr="008531EF">
        <w:rPr>
          <w:rFonts w:ascii="Times New Roman" w:hAnsi="Times New Roman" w:cs="Times New Roman"/>
          <w:color w:val="222222"/>
          <w:sz w:val="28"/>
          <w:szCs w:val="28"/>
          <w:shd w:val="clear" w:color="auto" w:fill="FFFFFF"/>
        </w:rPr>
        <w:t>люкс</w:t>
      </w:r>
      <w:r w:rsidR="00266808" w:rsidRPr="00266808">
        <w:rPr>
          <w:rFonts w:ascii="Times New Roman" w:hAnsi="Times New Roman" w:cs="Times New Roman"/>
          <w:color w:val="222222"/>
          <w:shd w:val="clear" w:color="auto" w:fill="FFFFFF"/>
        </w:rPr>
        <w:t>х</w:t>
      </w:r>
      <w:r w:rsidRPr="008531EF">
        <w:rPr>
          <w:rFonts w:ascii="Times New Roman" w:hAnsi="Times New Roman" w:cs="Times New Roman"/>
          <w:color w:val="222222"/>
          <w:sz w:val="28"/>
          <w:szCs w:val="28"/>
          <w:shd w:val="clear" w:color="auto" w:fill="FFFFFF"/>
        </w:rPr>
        <w:t>метр</w:t>
      </w:r>
      <w:proofErr w:type="spellEnd"/>
      <w:r w:rsidRPr="008531EF">
        <w:rPr>
          <w:rFonts w:ascii="Times New Roman" w:hAnsi="Times New Roman" w:cs="Times New Roman"/>
          <w:color w:val="222222"/>
          <w:sz w:val="28"/>
          <w:szCs w:val="28"/>
          <w:shd w:val="clear" w:color="auto" w:fill="FFFFFF"/>
        </w:rPr>
        <w:t xml:space="preserve"> квадратный)</w:t>
      </w:r>
    </w:p>
    <w:p w:rsidR="00C8672B" w:rsidRPr="008531EF" w:rsidRDefault="00942ECD" w:rsidP="005C33B8">
      <w:pPr>
        <w:pStyle w:val="a3"/>
        <w:spacing w:after="0" w:line="240" w:lineRule="auto"/>
        <w:ind w:left="0" w:firstLine="708"/>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rPr>
        <w:t>Считается, что:</w:t>
      </w:r>
      <w:r w:rsidR="00C8672B" w:rsidRPr="008531EF">
        <w:rPr>
          <w:rFonts w:ascii="Times New Roman" w:hAnsi="Times New Roman" w:cs="Times New Roman"/>
          <w:color w:val="222222"/>
          <w:sz w:val="28"/>
          <w:szCs w:val="28"/>
        </w:rPr>
        <w:br/>
      </w:r>
      <w:r w:rsidR="00C8672B" w:rsidRPr="008531EF">
        <w:rPr>
          <w:rFonts w:ascii="Times New Roman" w:hAnsi="Times New Roman" w:cs="Times New Roman"/>
          <w:color w:val="222222"/>
          <w:sz w:val="28"/>
          <w:szCs w:val="28"/>
          <w:shd w:val="clear" w:color="auto" w:fill="FFFFFF"/>
        </w:rPr>
        <w:t xml:space="preserve">* </w:t>
      </w:r>
      <w:r w:rsidR="00C8672B" w:rsidRPr="00942ECD">
        <w:rPr>
          <w:rFonts w:ascii="Times New Roman" w:hAnsi="Times New Roman" w:cs="Times New Roman"/>
          <w:b/>
          <w:color w:val="222222"/>
          <w:sz w:val="28"/>
          <w:szCs w:val="28"/>
          <w:shd w:val="clear" w:color="auto" w:fill="FFFFFF"/>
        </w:rPr>
        <w:t>Сверхвысокий КС &gt; 600 cd</w:t>
      </w:r>
      <w:r w:rsidR="00C8672B" w:rsidRPr="008531EF">
        <w:rPr>
          <w:rFonts w:ascii="Times New Roman" w:hAnsi="Times New Roman" w:cs="Times New Roman"/>
          <w:color w:val="222222"/>
          <w:sz w:val="28"/>
          <w:szCs w:val="28"/>
          <w:shd w:val="clear" w:color="auto" w:fill="FFFFFF"/>
        </w:rPr>
        <w:t>/lx*m2</w:t>
      </w:r>
      <w:r w:rsidR="00C8672B" w:rsidRPr="008531EF">
        <w:rPr>
          <w:rFonts w:ascii="Times New Roman" w:hAnsi="Times New Roman" w:cs="Times New Roman"/>
          <w:color w:val="222222"/>
          <w:sz w:val="28"/>
          <w:szCs w:val="28"/>
        </w:rPr>
        <w:br/>
      </w:r>
      <w:r w:rsidR="00C8672B" w:rsidRPr="008531EF">
        <w:rPr>
          <w:rFonts w:ascii="Times New Roman" w:hAnsi="Times New Roman" w:cs="Times New Roman"/>
          <w:color w:val="222222"/>
          <w:sz w:val="28"/>
          <w:szCs w:val="28"/>
          <w:shd w:val="clear" w:color="auto" w:fill="FFFFFF"/>
        </w:rPr>
        <w:t xml:space="preserve">* </w:t>
      </w:r>
      <w:r w:rsidR="00C8672B" w:rsidRPr="00942ECD">
        <w:rPr>
          <w:rFonts w:ascii="Times New Roman" w:hAnsi="Times New Roman" w:cs="Times New Roman"/>
          <w:b/>
          <w:color w:val="222222"/>
          <w:sz w:val="28"/>
          <w:szCs w:val="28"/>
          <w:shd w:val="clear" w:color="auto" w:fill="FFFFFF"/>
        </w:rPr>
        <w:t>Высокий КС 450-600 cd</w:t>
      </w:r>
      <w:r w:rsidR="00C8672B" w:rsidRPr="008531EF">
        <w:rPr>
          <w:rFonts w:ascii="Times New Roman" w:hAnsi="Times New Roman" w:cs="Times New Roman"/>
          <w:color w:val="222222"/>
          <w:sz w:val="28"/>
          <w:szCs w:val="28"/>
          <w:shd w:val="clear" w:color="auto" w:fill="FFFFFF"/>
        </w:rPr>
        <w:t>/lx*m2</w:t>
      </w:r>
      <w:r w:rsidR="00C8672B" w:rsidRPr="008531EF">
        <w:rPr>
          <w:rFonts w:ascii="Times New Roman" w:hAnsi="Times New Roman" w:cs="Times New Roman"/>
          <w:color w:val="222222"/>
          <w:sz w:val="28"/>
          <w:szCs w:val="28"/>
        </w:rPr>
        <w:br/>
      </w:r>
      <w:r w:rsidR="00C8672B" w:rsidRPr="008531EF">
        <w:rPr>
          <w:rFonts w:ascii="Times New Roman" w:hAnsi="Times New Roman" w:cs="Times New Roman"/>
          <w:color w:val="222222"/>
          <w:sz w:val="28"/>
          <w:szCs w:val="28"/>
          <w:shd w:val="clear" w:color="auto" w:fill="FFFFFF"/>
        </w:rPr>
        <w:t xml:space="preserve">* </w:t>
      </w:r>
      <w:r w:rsidR="00C8672B" w:rsidRPr="00942ECD">
        <w:rPr>
          <w:rFonts w:ascii="Times New Roman" w:hAnsi="Times New Roman" w:cs="Times New Roman"/>
          <w:b/>
          <w:color w:val="222222"/>
          <w:sz w:val="28"/>
          <w:szCs w:val="28"/>
          <w:shd w:val="clear" w:color="auto" w:fill="FFFFFF"/>
        </w:rPr>
        <w:t>Средний КС 330-450 cd</w:t>
      </w:r>
      <w:r w:rsidR="00C8672B" w:rsidRPr="008531EF">
        <w:rPr>
          <w:rFonts w:ascii="Times New Roman" w:hAnsi="Times New Roman" w:cs="Times New Roman"/>
          <w:color w:val="222222"/>
          <w:sz w:val="28"/>
          <w:szCs w:val="28"/>
          <w:shd w:val="clear" w:color="auto" w:fill="FFFFFF"/>
        </w:rPr>
        <w:t>/lx*m2</w:t>
      </w:r>
      <w:r w:rsidR="00C8672B" w:rsidRPr="008531EF">
        <w:rPr>
          <w:rFonts w:ascii="Times New Roman" w:hAnsi="Times New Roman" w:cs="Times New Roman"/>
          <w:color w:val="222222"/>
          <w:sz w:val="28"/>
          <w:szCs w:val="28"/>
        </w:rPr>
        <w:br/>
      </w:r>
      <w:r w:rsidR="00C8672B" w:rsidRPr="008531EF">
        <w:rPr>
          <w:rFonts w:ascii="Times New Roman" w:hAnsi="Times New Roman" w:cs="Times New Roman"/>
          <w:color w:val="222222"/>
          <w:sz w:val="28"/>
          <w:szCs w:val="28"/>
          <w:shd w:val="clear" w:color="auto" w:fill="FFFFFF"/>
        </w:rPr>
        <w:t xml:space="preserve">* </w:t>
      </w:r>
      <w:r w:rsidR="00C8672B" w:rsidRPr="00942ECD">
        <w:rPr>
          <w:rFonts w:ascii="Times New Roman" w:hAnsi="Times New Roman" w:cs="Times New Roman"/>
          <w:b/>
          <w:color w:val="222222"/>
          <w:sz w:val="28"/>
          <w:szCs w:val="28"/>
          <w:shd w:val="clear" w:color="auto" w:fill="FFFFFF"/>
        </w:rPr>
        <w:t>Низкий КС &lt; 330 cd</w:t>
      </w:r>
      <w:r w:rsidR="00C8672B" w:rsidRPr="008531EF">
        <w:rPr>
          <w:rFonts w:ascii="Times New Roman" w:hAnsi="Times New Roman" w:cs="Times New Roman"/>
          <w:color w:val="222222"/>
          <w:sz w:val="28"/>
          <w:szCs w:val="28"/>
          <w:shd w:val="clear" w:color="auto" w:fill="FFFFFF"/>
        </w:rPr>
        <w:t>/lx*m2</w:t>
      </w:r>
    </w:p>
    <w:p w:rsidR="00C8672B" w:rsidRPr="00942ECD" w:rsidRDefault="00942ECD" w:rsidP="00346C4A">
      <w:pPr>
        <w:ind w:firstLine="708"/>
        <w:jc w:val="both"/>
        <w:rPr>
          <w:rFonts w:ascii="Times New Roman" w:hAnsi="Times New Roman" w:cs="Times New Roman"/>
          <w:color w:val="222222"/>
          <w:sz w:val="28"/>
          <w:szCs w:val="28"/>
          <w:shd w:val="clear" w:color="auto" w:fill="FFFFFF"/>
        </w:rPr>
      </w:pPr>
      <w:r w:rsidRPr="00942ECD">
        <w:rPr>
          <w:rFonts w:ascii="Times New Roman" w:hAnsi="Times New Roman" w:cs="Times New Roman"/>
          <w:color w:val="222222"/>
          <w:sz w:val="28"/>
          <w:szCs w:val="28"/>
          <w:shd w:val="clear" w:color="auto" w:fill="FFFFFF"/>
        </w:rPr>
        <w:t xml:space="preserve">Специалисты определяют качество световозвращателей с помощью специального прибора – </w:t>
      </w:r>
      <w:r w:rsidRPr="00942ECD">
        <w:rPr>
          <w:rFonts w:ascii="Times New Roman" w:hAnsi="Times New Roman" w:cs="Times New Roman"/>
          <w:b/>
          <w:color w:val="222222"/>
          <w:sz w:val="28"/>
          <w:szCs w:val="28"/>
          <w:shd w:val="clear" w:color="auto" w:fill="FFFFFF"/>
        </w:rPr>
        <w:t>ретрорефлектометр</w:t>
      </w:r>
      <w:r w:rsidRPr="00942ECD">
        <w:rPr>
          <w:rFonts w:ascii="Times New Roman" w:hAnsi="Times New Roman" w:cs="Times New Roman"/>
          <w:color w:val="222222"/>
          <w:sz w:val="28"/>
          <w:szCs w:val="28"/>
          <w:shd w:val="clear" w:color="auto" w:fill="FFFFFF"/>
        </w:rPr>
        <w:t>а</w:t>
      </w:r>
      <w:r>
        <w:rPr>
          <w:rFonts w:ascii="Times New Roman" w:hAnsi="Times New Roman" w:cs="Times New Roman"/>
          <w:color w:val="222222"/>
          <w:sz w:val="28"/>
          <w:szCs w:val="28"/>
          <w:shd w:val="clear" w:color="auto" w:fill="FFFFFF"/>
        </w:rPr>
        <w:t>.</w:t>
      </w:r>
    </w:p>
    <w:p w:rsidR="00C8672B" w:rsidRDefault="00C8672B" w:rsidP="005C33B8">
      <w:pPr>
        <w:pStyle w:val="a3"/>
        <w:spacing w:after="0" w:line="240" w:lineRule="auto"/>
        <w:ind w:left="0" w:firstLine="709"/>
        <w:jc w:val="both"/>
        <w:rPr>
          <w:rFonts w:ascii="Times New Roman" w:hAnsi="Times New Roman" w:cs="Times New Roman"/>
          <w:b/>
          <w:color w:val="222222"/>
          <w:sz w:val="28"/>
          <w:szCs w:val="28"/>
          <w:shd w:val="clear" w:color="auto" w:fill="FFFFFF"/>
        </w:rPr>
      </w:pPr>
      <w:r w:rsidRPr="00942ECD">
        <w:rPr>
          <w:rFonts w:ascii="Times New Roman" w:hAnsi="Times New Roman" w:cs="Times New Roman"/>
          <w:b/>
          <w:color w:val="222222"/>
          <w:sz w:val="28"/>
          <w:szCs w:val="28"/>
          <w:highlight w:val="yellow"/>
          <w:shd w:val="clear" w:color="auto" w:fill="FFFFFF"/>
        </w:rPr>
        <w:t>СЛАЙД 7</w:t>
      </w:r>
    </w:p>
    <w:p w:rsidR="0090302A" w:rsidRPr="0090302A" w:rsidRDefault="0090302A" w:rsidP="0090302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 качестве световозвращателей</w:t>
      </w:r>
    </w:p>
    <w:p w:rsidR="00C8672B" w:rsidRPr="008531EF" w:rsidRDefault="00C8672B" w:rsidP="005C33B8">
      <w:pPr>
        <w:spacing w:after="0" w:line="240" w:lineRule="auto"/>
        <w:ind w:firstLine="709"/>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Самый простой способ простого бытового поверхностного определения световозвращающий материал перед вами или нет – сфотографировать световозвращающий элемент мобильным телефоном с использованием встроенной вспышки, желательно с некоторого расстояния. </w:t>
      </w:r>
    </w:p>
    <w:p w:rsidR="00C8672B" w:rsidRPr="008531EF" w:rsidRDefault="00C8672B" w:rsidP="005C33B8">
      <w:pPr>
        <w:spacing w:after="0" w:line="240" w:lineRule="auto"/>
        <w:ind w:firstLine="709"/>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Это позволяет обнаружить подделки. </w:t>
      </w:r>
    </w:p>
    <w:p w:rsidR="00942ECD" w:rsidRDefault="00C8672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Разницу, например, между КС 300 и 600 cd/lx*m2</w:t>
      </w:r>
      <w:r w:rsidR="00266808">
        <w:rPr>
          <w:rFonts w:ascii="Times New Roman" w:hAnsi="Times New Roman" w:cs="Times New Roman"/>
          <w:color w:val="222222"/>
          <w:sz w:val="28"/>
          <w:szCs w:val="28"/>
          <w:shd w:val="clear" w:color="auto" w:fill="FFFFFF"/>
        </w:rPr>
        <w:t>,</w:t>
      </w:r>
      <w:r w:rsidRPr="008531EF">
        <w:rPr>
          <w:rFonts w:ascii="Times New Roman" w:hAnsi="Times New Roman" w:cs="Times New Roman"/>
          <w:color w:val="222222"/>
          <w:sz w:val="28"/>
          <w:szCs w:val="28"/>
          <w:shd w:val="clear" w:color="auto" w:fill="FFFFFF"/>
        </w:rPr>
        <w:t xml:space="preserve"> таки</w:t>
      </w:r>
      <w:r w:rsidR="00942ECD">
        <w:rPr>
          <w:rFonts w:ascii="Times New Roman" w:hAnsi="Times New Roman" w:cs="Times New Roman"/>
          <w:color w:val="222222"/>
          <w:sz w:val="28"/>
          <w:szCs w:val="28"/>
          <w:shd w:val="clear" w:color="auto" w:fill="FFFFFF"/>
        </w:rPr>
        <w:t>м образом определить невозможно.</w:t>
      </w:r>
    </w:p>
    <w:p w:rsidR="00942ECD" w:rsidRDefault="00C8672B"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 Однако при освещении мощным источником света (фарами) дальность обнаружения одинаковых по размеру световозвращающих элементов, но с разным КС, будет значительно отличаться. </w:t>
      </w:r>
    </w:p>
    <w:p w:rsidR="00C8672B" w:rsidRPr="008531EF" w:rsidRDefault="00942ECD"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Встречаются некоторые «псевдо-световозвращатели» с КС 15-20 cd/lx*m2</w:t>
      </w:r>
      <w:r w:rsidRPr="008531EF">
        <w:rPr>
          <w:rFonts w:ascii="Times New Roman" w:hAnsi="Times New Roman" w:cs="Times New Roman"/>
          <w:color w:val="222222"/>
          <w:sz w:val="28"/>
          <w:szCs w:val="28"/>
        </w:rPr>
        <w:t>.</w:t>
      </w:r>
      <w:r>
        <w:rPr>
          <w:rFonts w:ascii="Times New Roman" w:hAnsi="Times New Roman" w:cs="Times New Roman"/>
          <w:color w:val="222222"/>
          <w:sz w:val="28"/>
          <w:szCs w:val="28"/>
          <w:shd w:val="clear" w:color="auto" w:fill="FFFFFF"/>
        </w:rPr>
        <w:t xml:space="preserve"> </w:t>
      </w:r>
      <w:r w:rsidR="00C8672B" w:rsidRPr="008531EF">
        <w:rPr>
          <w:rFonts w:ascii="Times New Roman" w:hAnsi="Times New Roman" w:cs="Times New Roman"/>
          <w:color w:val="222222"/>
          <w:sz w:val="28"/>
          <w:szCs w:val="28"/>
          <w:shd w:val="clear" w:color="auto" w:fill="FFFFFF"/>
        </w:rPr>
        <w:t xml:space="preserve">Световозвращатели с </w:t>
      </w:r>
      <w:r>
        <w:rPr>
          <w:rFonts w:ascii="Times New Roman" w:hAnsi="Times New Roman" w:cs="Times New Roman"/>
          <w:color w:val="222222"/>
          <w:sz w:val="28"/>
          <w:szCs w:val="28"/>
          <w:shd w:val="clear" w:color="auto" w:fill="FFFFFF"/>
        </w:rPr>
        <w:t xml:space="preserve">таким </w:t>
      </w:r>
      <w:r w:rsidR="00C8672B" w:rsidRPr="008531EF">
        <w:rPr>
          <w:rFonts w:ascii="Times New Roman" w:hAnsi="Times New Roman" w:cs="Times New Roman"/>
          <w:color w:val="222222"/>
          <w:sz w:val="28"/>
          <w:szCs w:val="28"/>
          <w:shd w:val="clear" w:color="auto" w:fill="FFFFFF"/>
        </w:rPr>
        <w:t>низким КС можно рекомендовать только как декоративные элементы оформления. Никакой функции безопасности они не несут.</w:t>
      </w:r>
      <w:r w:rsidRPr="00942ECD">
        <w:rPr>
          <w:rFonts w:ascii="Times New Roman" w:hAnsi="Times New Roman" w:cs="Times New Roman"/>
          <w:color w:val="222222"/>
          <w:sz w:val="28"/>
          <w:szCs w:val="28"/>
          <w:shd w:val="clear" w:color="auto" w:fill="FFFFFF"/>
        </w:rPr>
        <w:t xml:space="preserve"> </w:t>
      </w:r>
    </w:p>
    <w:p w:rsidR="00C8672B" w:rsidRPr="008531EF" w:rsidRDefault="00C8672B" w:rsidP="00346C4A">
      <w:pPr>
        <w:spacing w:after="0" w:line="240" w:lineRule="auto"/>
        <w:ind w:firstLine="708"/>
        <w:jc w:val="both"/>
        <w:rPr>
          <w:rFonts w:ascii="Times New Roman" w:hAnsi="Times New Roman" w:cs="Times New Roman"/>
          <w:color w:val="222222"/>
          <w:sz w:val="28"/>
          <w:szCs w:val="28"/>
          <w:shd w:val="clear" w:color="auto" w:fill="FFFFFF"/>
        </w:rPr>
      </w:pPr>
    </w:p>
    <w:p w:rsidR="00F15ADA" w:rsidRDefault="00F15ADA" w:rsidP="00346C4A">
      <w:pPr>
        <w:spacing w:after="0" w:line="240" w:lineRule="auto"/>
        <w:ind w:firstLine="708"/>
        <w:jc w:val="both"/>
        <w:rPr>
          <w:rFonts w:ascii="Times New Roman" w:hAnsi="Times New Roman" w:cs="Times New Roman"/>
          <w:b/>
          <w:color w:val="222222"/>
          <w:sz w:val="28"/>
          <w:szCs w:val="28"/>
          <w:shd w:val="clear" w:color="auto" w:fill="FFFFFF"/>
        </w:rPr>
      </w:pPr>
      <w:r w:rsidRPr="0043044B">
        <w:rPr>
          <w:rFonts w:ascii="Times New Roman" w:hAnsi="Times New Roman" w:cs="Times New Roman"/>
          <w:b/>
          <w:color w:val="222222"/>
          <w:sz w:val="28"/>
          <w:szCs w:val="28"/>
          <w:highlight w:val="yellow"/>
          <w:shd w:val="clear" w:color="auto" w:fill="FFFFFF"/>
        </w:rPr>
        <w:t>СЛАЙД 8</w:t>
      </w:r>
    </w:p>
    <w:p w:rsidR="0090302A" w:rsidRPr="0043044B" w:rsidRDefault="0090302A" w:rsidP="00346C4A">
      <w:pPr>
        <w:spacing w:after="0" w:line="240" w:lineRule="auto"/>
        <w:ind w:firstLine="708"/>
        <w:jc w:val="both"/>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Виды съемных световозвращающих элементов</w:t>
      </w:r>
    </w:p>
    <w:p w:rsidR="00F15ADA" w:rsidRPr="008531EF" w:rsidRDefault="00F15ADA" w:rsidP="00346C4A">
      <w:pPr>
        <w:spacing w:after="0" w:line="240" w:lineRule="auto"/>
        <w:ind w:firstLine="708"/>
        <w:jc w:val="both"/>
        <w:rPr>
          <w:rFonts w:ascii="Times New Roman" w:hAnsi="Times New Roman" w:cs="Times New Roman"/>
          <w:sz w:val="28"/>
          <w:szCs w:val="28"/>
        </w:rPr>
      </w:pPr>
      <w:r w:rsidRPr="0043044B">
        <w:rPr>
          <w:rFonts w:ascii="Times New Roman" w:hAnsi="Times New Roman" w:cs="Times New Roman"/>
          <w:b/>
          <w:sz w:val="28"/>
          <w:szCs w:val="28"/>
        </w:rPr>
        <w:t>Световозвращающие материалы различаются по типу основы материала</w:t>
      </w:r>
      <w:r w:rsidRPr="008531EF">
        <w:rPr>
          <w:rFonts w:ascii="Times New Roman" w:hAnsi="Times New Roman" w:cs="Times New Roman"/>
          <w:sz w:val="28"/>
          <w:szCs w:val="28"/>
        </w:rPr>
        <w:t xml:space="preserve"> (нейлон, хлопок-полиэстер, </w:t>
      </w:r>
      <w:proofErr w:type="spellStart"/>
      <w:r w:rsidRPr="008531EF">
        <w:rPr>
          <w:rFonts w:ascii="Times New Roman" w:hAnsi="Times New Roman" w:cs="Times New Roman"/>
          <w:sz w:val="28"/>
          <w:szCs w:val="28"/>
        </w:rPr>
        <w:t>термоклеевая</w:t>
      </w:r>
      <w:proofErr w:type="spellEnd"/>
      <w:r w:rsidRPr="008531EF">
        <w:rPr>
          <w:rFonts w:ascii="Times New Roman" w:hAnsi="Times New Roman" w:cs="Times New Roman"/>
          <w:sz w:val="28"/>
          <w:szCs w:val="28"/>
        </w:rPr>
        <w:t xml:space="preserve">, </w:t>
      </w:r>
      <w:proofErr w:type="spellStart"/>
      <w:r w:rsidRPr="008531EF">
        <w:rPr>
          <w:rFonts w:ascii="Times New Roman" w:hAnsi="Times New Roman" w:cs="Times New Roman"/>
          <w:sz w:val="28"/>
          <w:szCs w:val="28"/>
        </w:rPr>
        <w:t>кожезаменители</w:t>
      </w:r>
      <w:proofErr w:type="spellEnd"/>
      <w:r w:rsidRPr="008531EF">
        <w:rPr>
          <w:rFonts w:ascii="Times New Roman" w:hAnsi="Times New Roman" w:cs="Times New Roman"/>
          <w:sz w:val="28"/>
          <w:szCs w:val="28"/>
        </w:rPr>
        <w:t xml:space="preserve">, полиэтилен, ПВХ, бумага и др.). </w:t>
      </w:r>
    </w:p>
    <w:p w:rsidR="00F15ADA" w:rsidRPr="008531EF" w:rsidRDefault="00F15ADA"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b/>
          <w:sz w:val="28"/>
          <w:szCs w:val="28"/>
        </w:rPr>
        <w:t>В основном используются тканевая основа</w:t>
      </w:r>
      <w:r w:rsidRPr="008531EF">
        <w:rPr>
          <w:rFonts w:ascii="Times New Roman" w:hAnsi="Times New Roman" w:cs="Times New Roman"/>
          <w:sz w:val="28"/>
          <w:szCs w:val="28"/>
        </w:rPr>
        <w:t xml:space="preserve"> (нейлон, хлопок-полиэстер) </w:t>
      </w:r>
      <w:r w:rsidR="005C33B8">
        <w:rPr>
          <w:rFonts w:ascii="Times New Roman" w:hAnsi="Times New Roman" w:cs="Times New Roman"/>
          <w:b/>
          <w:sz w:val="28"/>
          <w:szCs w:val="28"/>
        </w:rPr>
        <w:t xml:space="preserve">и </w:t>
      </w:r>
      <w:proofErr w:type="spellStart"/>
      <w:r w:rsidR="005C33B8">
        <w:rPr>
          <w:rFonts w:ascii="Times New Roman" w:hAnsi="Times New Roman" w:cs="Times New Roman"/>
          <w:b/>
          <w:sz w:val="28"/>
          <w:szCs w:val="28"/>
        </w:rPr>
        <w:t>ПВХ-</w:t>
      </w:r>
      <w:r w:rsidRPr="008531EF">
        <w:rPr>
          <w:rFonts w:ascii="Times New Roman" w:hAnsi="Times New Roman" w:cs="Times New Roman"/>
          <w:b/>
          <w:sz w:val="28"/>
          <w:szCs w:val="28"/>
        </w:rPr>
        <w:t>основа</w:t>
      </w:r>
      <w:proofErr w:type="spellEnd"/>
      <w:r w:rsidRPr="008531EF">
        <w:rPr>
          <w:rFonts w:ascii="Times New Roman" w:hAnsi="Times New Roman" w:cs="Times New Roman"/>
          <w:color w:val="000000"/>
          <w:sz w:val="28"/>
          <w:szCs w:val="28"/>
        </w:rPr>
        <w:t xml:space="preserve"> (поливинилхлорид или полиэтилентерефталат)</w:t>
      </w:r>
      <w:r w:rsidRPr="008531EF">
        <w:rPr>
          <w:rFonts w:ascii="Times New Roman" w:hAnsi="Times New Roman" w:cs="Times New Roman"/>
          <w:sz w:val="28"/>
          <w:szCs w:val="28"/>
        </w:rPr>
        <w:t>.</w:t>
      </w:r>
    </w:p>
    <w:p w:rsidR="00F15ADA" w:rsidRPr="008531EF" w:rsidRDefault="00F15ADA" w:rsidP="00346C4A">
      <w:pPr>
        <w:spacing w:after="0" w:line="240" w:lineRule="auto"/>
        <w:ind w:firstLine="708"/>
        <w:jc w:val="both"/>
        <w:rPr>
          <w:rFonts w:ascii="Times New Roman" w:hAnsi="Times New Roman" w:cs="Times New Roman"/>
          <w:sz w:val="28"/>
          <w:szCs w:val="28"/>
        </w:rPr>
      </w:pPr>
    </w:p>
    <w:p w:rsidR="00F15ADA" w:rsidRPr="008531EF" w:rsidRDefault="00F15ADA" w:rsidP="00346C4A">
      <w:pPr>
        <w:spacing w:after="0" w:line="240" w:lineRule="auto"/>
        <w:ind w:firstLine="708"/>
        <w:jc w:val="both"/>
        <w:rPr>
          <w:rFonts w:ascii="Times New Roman" w:hAnsi="Times New Roman" w:cs="Times New Roman"/>
          <w:color w:val="000000"/>
          <w:sz w:val="28"/>
          <w:szCs w:val="28"/>
        </w:rPr>
      </w:pPr>
      <w:r w:rsidRPr="0043044B">
        <w:rPr>
          <w:rFonts w:ascii="Times New Roman" w:hAnsi="Times New Roman" w:cs="Times New Roman"/>
          <w:b/>
          <w:sz w:val="28"/>
          <w:szCs w:val="28"/>
        </w:rPr>
        <w:t>Съемные световозвращающие элементы на</w:t>
      </w:r>
      <w:r w:rsidRPr="0043044B">
        <w:rPr>
          <w:rFonts w:ascii="Times New Roman" w:hAnsi="Times New Roman" w:cs="Times New Roman"/>
          <w:b/>
          <w:color w:val="000000"/>
          <w:sz w:val="28"/>
          <w:szCs w:val="28"/>
        </w:rPr>
        <w:t xml:space="preserve"> </w:t>
      </w:r>
      <w:proofErr w:type="spellStart"/>
      <w:r w:rsidRPr="0043044B">
        <w:rPr>
          <w:rFonts w:ascii="Times New Roman" w:hAnsi="Times New Roman" w:cs="Times New Roman"/>
          <w:b/>
          <w:sz w:val="28"/>
          <w:szCs w:val="28"/>
        </w:rPr>
        <w:t>ПВХ-основе</w:t>
      </w:r>
      <w:proofErr w:type="spellEnd"/>
      <w:r w:rsidRPr="008531EF">
        <w:rPr>
          <w:rFonts w:ascii="Times New Roman" w:hAnsi="Times New Roman" w:cs="Times New Roman"/>
          <w:sz w:val="28"/>
          <w:szCs w:val="28"/>
        </w:rPr>
        <w:t xml:space="preserve"> – это </w:t>
      </w:r>
      <w:r w:rsidRPr="008531EF">
        <w:rPr>
          <w:rFonts w:ascii="Times New Roman" w:hAnsi="Times New Roman" w:cs="Times New Roman"/>
          <w:color w:val="000000"/>
          <w:sz w:val="28"/>
          <w:szCs w:val="28"/>
        </w:rPr>
        <w:t xml:space="preserve">изделия, прикрепляемые к одежде, головному убору, надеваемые на какую-либо часть </w:t>
      </w:r>
      <w:r w:rsidRPr="008531EF">
        <w:rPr>
          <w:rFonts w:ascii="Times New Roman" w:hAnsi="Times New Roman" w:cs="Times New Roman"/>
          <w:color w:val="000000"/>
          <w:sz w:val="28"/>
          <w:szCs w:val="28"/>
        </w:rPr>
        <w:lastRenderedPageBreak/>
        <w:t xml:space="preserve">тела или предметы (сумки, рюкзаки, детские коляски, велосипеды, ролики и др.). </w:t>
      </w:r>
    </w:p>
    <w:p w:rsidR="00F15ADA" w:rsidRPr="008531EF" w:rsidRDefault="00F15ADA" w:rsidP="00346C4A">
      <w:pPr>
        <w:spacing w:after="0" w:line="240" w:lineRule="auto"/>
        <w:ind w:firstLine="708"/>
        <w:jc w:val="both"/>
        <w:rPr>
          <w:rFonts w:ascii="Times New Roman" w:hAnsi="Times New Roman" w:cs="Times New Roman"/>
          <w:color w:val="000000"/>
          <w:sz w:val="28"/>
          <w:szCs w:val="28"/>
        </w:rPr>
      </w:pPr>
      <w:r w:rsidRPr="008531EF">
        <w:rPr>
          <w:rFonts w:ascii="Times New Roman" w:hAnsi="Times New Roman" w:cs="Times New Roman"/>
          <w:sz w:val="28"/>
          <w:szCs w:val="28"/>
        </w:rPr>
        <w:t xml:space="preserve">Их </w:t>
      </w:r>
      <w:r w:rsidRPr="008531EF">
        <w:rPr>
          <w:rFonts w:ascii="Times New Roman" w:hAnsi="Times New Roman" w:cs="Times New Roman"/>
          <w:color w:val="000000"/>
          <w:sz w:val="28"/>
          <w:szCs w:val="28"/>
        </w:rPr>
        <w:t>можно легко крепить и снимать. Размещать световозвращатели следует таким образом, чтобы при переходе или движении по проезжей части на них попадал свет фар автомобилей и тем самым привлекал внимание водителей.</w:t>
      </w:r>
    </w:p>
    <w:p w:rsidR="00F15ADA" w:rsidRPr="008531EF" w:rsidRDefault="00F15ADA"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Одними из наиболее востребованных съемных световозвращающих изделий являются навесные брелоки, стикеры, значки, браслеты, накладки на спицы колес велосипеда, жилеты.</w:t>
      </w:r>
    </w:p>
    <w:p w:rsidR="0043044B" w:rsidRDefault="0043044B" w:rsidP="00346C4A">
      <w:pPr>
        <w:spacing w:after="0" w:line="240" w:lineRule="auto"/>
        <w:ind w:firstLine="708"/>
        <w:jc w:val="both"/>
        <w:rPr>
          <w:rFonts w:ascii="Times New Roman" w:hAnsi="Times New Roman" w:cs="Times New Roman"/>
          <w:b/>
          <w:sz w:val="28"/>
          <w:szCs w:val="28"/>
          <w:highlight w:val="yellow"/>
        </w:rPr>
      </w:pPr>
    </w:p>
    <w:p w:rsidR="0043044B" w:rsidRDefault="0043044B" w:rsidP="00346C4A">
      <w:pPr>
        <w:spacing w:after="0" w:line="240" w:lineRule="auto"/>
        <w:ind w:firstLine="708"/>
        <w:jc w:val="both"/>
        <w:rPr>
          <w:rFonts w:ascii="Times New Roman" w:hAnsi="Times New Roman" w:cs="Times New Roman"/>
          <w:b/>
          <w:sz w:val="28"/>
          <w:szCs w:val="28"/>
        </w:rPr>
      </w:pPr>
      <w:r w:rsidRPr="0043044B">
        <w:rPr>
          <w:rFonts w:ascii="Times New Roman" w:hAnsi="Times New Roman" w:cs="Times New Roman"/>
          <w:b/>
          <w:sz w:val="28"/>
          <w:szCs w:val="28"/>
          <w:highlight w:val="yellow"/>
        </w:rPr>
        <w:t>СЛАЙДЫ 9 - 14</w:t>
      </w:r>
      <w:r w:rsidRPr="0043044B">
        <w:rPr>
          <w:rFonts w:ascii="Times New Roman" w:hAnsi="Times New Roman" w:cs="Times New Roman"/>
          <w:b/>
          <w:sz w:val="28"/>
          <w:szCs w:val="28"/>
        </w:rPr>
        <w:t xml:space="preserve"> </w:t>
      </w:r>
    </w:p>
    <w:p w:rsidR="005C33B8" w:rsidRPr="0043044B" w:rsidRDefault="005C33B8" w:rsidP="00346C4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Виды световозвращающих элементов.</w:t>
      </w:r>
    </w:p>
    <w:p w:rsidR="00F15ADA" w:rsidRPr="008531EF" w:rsidRDefault="00F15ADA" w:rsidP="00346C4A">
      <w:pPr>
        <w:spacing w:after="0" w:line="240" w:lineRule="auto"/>
        <w:ind w:firstLine="708"/>
        <w:jc w:val="both"/>
        <w:rPr>
          <w:rFonts w:ascii="Times New Roman" w:hAnsi="Times New Roman" w:cs="Times New Roman"/>
          <w:sz w:val="28"/>
          <w:szCs w:val="28"/>
        </w:rPr>
      </w:pPr>
    </w:p>
    <w:p w:rsidR="00F15ADA" w:rsidRPr="0043044B" w:rsidRDefault="00F15ADA" w:rsidP="00346C4A">
      <w:pPr>
        <w:spacing w:after="0" w:line="240" w:lineRule="auto"/>
        <w:ind w:firstLine="708"/>
        <w:jc w:val="both"/>
        <w:rPr>
          <w:rFonts w:ascii="Times New Roman" w:hAnsi="Times New Roman" w:cs="Times New Roman"/>
          <w:b/>
          <w:sz w:val="28"/>
          <w:szCs w:val="28"/>
        </w:rPr>
      </w:pPr>
      <w:r w:rsidRPr="0043044B">
        <w:rPr>
          <w:rFonts w:ascii="Times New Roman" w:hAnsi="Times New Roman" w:cs="Times New Roman"/>
          <w:b/>
          <w:sz w:val="28"/>
          <w:szCs w:val="28"/>
          <w:highlight w:val="yellow"/>
        </w:rPr>
        <w:t>СЛАЙД 15</w:t>
      </w:r>
      <w:r w:rsidRPr="0043044B">
        <w:rPr>
          <w:rFonts w:ascii="Times New Roman" w:hAnsi="Times New Roman" w:cs="Times New Roman"/>
          <w:b/>
          <w:sz w:val="28"/>
          <w:szCs w:val="28"/>
        </w:rPr>
        <w:t xml:space="preserve"> </w:t>
      </w:r>
    </w:p>
    <w:p w:rsidR="003D2CC9" w:rsidRDefault="00F15ADA" w:rsidP="00346C4A">
      <w:pPr>
        <w:autoSpaceDE w:val="0"/>
        <w:autoSpaceDN w:val="0"/>
        <w:adjustRightInd w:val="0"/>
        <w:spacing w:after="0" w:line="240" w:lineRule="auto"/>
        <w:ind w:firstLine="708"/>
        <w:jc w:val="both"/>
        <w:rPr>
          <w:rFonts w:ascii="Times New Roman" w:hAnsi="Times New Roman" w:cs="Times New Roman"/>
          <w:b/>
          <w:sz w:val="28"/>
          <w:szCs w:val="28"/>
        </w:rPr>
      </w:pPr>
      <w:r w:rsidRPr="0043044B">
        <w:rPr>
          <w:rFonts w:ascii="Times New Roman" w:hAnsi="Times New Roman" w:cs="Times New Roman"/>
          <w:b/>
          <w:sz w:val="28"/>
          <w:szCs w:val="28"/>
        </w:rPr>
        <w:t>Несъемные световозвращающие элементы</w:t>
      </w:r>
    </w:p>
    <w:p w:rsidR="0043044B" w:rsidRPr="003D2CC9" w:rsidRDefault="003D2CC9" w:rsidP="003D2CC9">
      <w:pPr>
        <w:autoSpaceDE w:val="0"/>
        <w:autoSpaceDN w:val="0"/>
        <w:adjustRightInd w:val="0"/>
        <w:spacing w:after="0" w:line="240" w:lineRule="auto"/>
        <w:ind w:firstLine="708"/>
        <w:jc w:val="both"/>
        <w:rPr>
          <w:rFonts w:ascii="Times New Roman" w:hAnsi="Times New Roman" w:cs="Times New Roman"/>
          <w:b/>
          <w:sz w:val="28"/>
          <w:szCs w:val="28"/>
        </w:rPr>
      </w:pPr>
      <w:r w:rsidRPr="0043044B">
        <w:rPr>
          <w:rFonts w:ascii="Times New Roman" w:hAnsi="Times New Roman" w:cs="Times New Roman"/>
          <w:b/>
          <w:sz w:val="28"/>
          <w:szCs w:val="28"/>
        </w:rPr>
        <w:t>Несъ</w:t>
      </w:r>
      <w:r>
        <w:rPr>
          <w:rFonts w:ascii="Times New Roman" w:hAnsi="Times New Roman" w:cs="Times New Roman"/>
          <w:b/>
          <w:sz w:val="28"/>
          <w:szCs w:val="28"/>
        </w:rPr>
        <w:t>емные световозвращающие элементы</w:t>
      </w:r>
      <w:r w:rsidR="00F15ADA" w:rsidRPr="0043044B">
        <w:rPr>
          <w:rFonts w:ascii="Times New Roman" w:hAnsi="Times New Roman" w:cs="Times New Roman"/>
          <w:b/>
          <w:sz w:val="28"/>
          <w:szCs w:val="28"/>
        </w:rPr>
        <w:t xml:space="preserve"> на тканевой основе</w:t>
      </w:r>
      <w:r w:rsidR="00F15ADA" w:rsidRPr="008531EF">
        <w:rPr>
          <w:rFonts w:ascii="Times New Roman" w:hAnsi="Times New Roman" w:cs="Times New Roman"/>
          <w:sz w:val="28"/>
          <w:szCs w:val="28"/>
        </w:rPr>
        <w:t xml:space="preserve"> традиционно применяются в спецодежде сотрудников полиции, врачей скорой медицинской помощи, железн</w:t>
      </w:r>
      <w:proofErr w:type="gramStart"/>
      <w:r w:rsidR="00F15ADA" w:rsidRPr="008531EF">
        <w:rPr>
          <w:rFonts w:ascii="Times New Roman" w:hAnsi="Times New Roman" w:cs="Times New Roman"/>
          <w:sz w:val="28"/>
          <w:szCs w:val="28"/>
        </w:rPr>
        <w:t>о-</w:t>
      </w:r>
      <w:proofErr w:type="gramEnd"/>
      <w:r w:rsidR="00F15ADA" w:rsidRPr="008531EF">
        <w:rPr>
          <w:rFonts w:ascii="Times New Roman" w:hAnsi="Times New Roman" w:cs="Times New Roman"/>
          <w:sz w:val="28"/>
          <w:szCs w:val="28"/>
        </w:rPr>
        <w:t xml:space="preserve"> и автодорожных рабочих и многих других. </w:t>
      </w:r>
    </w:p>
    <w:p w:rsidR="0043044B" w:rsidRDefault="00F15ADA" w:rsidP="00346C4A">
      <w:pPr>
        <w:autoSpaceDE w:val="0"/>
        <w:autoSpaceDN w:val="0"/>
        <w:adjustRightInd w:val="0"/>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Актуально их применение в детской и подростковой одежде, в спортивной и туристической одежде и обуви.</w:t>
      </w:r>
    </w:p>
    <w:p w:rsidR="005C33B8" w:rsidRPr="0043044B" w:rsidRDefault="005C33B8" w:rsidP="005C33B8">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43044B">
        <w:rPr>
          <w:rFonts w:ascii="Times New Roman" w:hAnsi="Times New Roman" w:cs="Times New Roman"/>
          <w:b/>
          <w:color w:val="000000"/>
          <w:sz w:val="28"/>
          <w:szCs w:val="28"/>
        </w:rPr>
        <w:t xml:space="preserve">Световозвращающие элементы на одежде должны обеспечивать видимость объекта с двух сторон, чтобы человек был виден водителям встречных направлений движения. </w:t>
      </w:r>
    </w:p>
    <w:p w:rsidR="005C33B8" w:rsidRPr="008531EF" w:rsidRDefault="005C33B8" w:rsidP="005C33B8">
      <w:pPr>
        <w:spacing w:after="0" w:line="240" w:lineRule="auto"/>
        <w:jc w:val="both"/>
        <w:rPr>
          <w:rFonts w:ascii="Times New Roman" w:hAnsi="Times New Roman" w:cs="Times New Roman"/>
          <w:sz w:val="28"/>
          <w:szCs w:val="28"/>
        </w:rPr>
      </w:pPr>
    </w:p>
    <w:p w:rsidR="008531EF" w:rsidRPr="008531EF" w:rsidRDefault="008531EF" w:rsidP="00346C4A">
      <w:pPr>
        <w:tabs>
          <w:tab w:val="left" w:pos="284"/>
        </w:tabs>
        <w:autoSpaceDE w:val="0"/>
        <w:autoSpaceDN w:val="0"/>
        <w:adjustRightInd w:val="0"/>
        <w:spacing w:after="0" w:line="240" w:lineRule="auto"/>
        <w:ind w:firstLine="708"/>
        <w:jc w:val="both"/>
        <w:rPr>
          <w:rFonts w:ascii="Times New Roman" w:hAnsi="Times New Roman" w:cs="Times New Roman"/>
          <w:b/>
          <w:color w:val="000000"/>
          <w:sz w:val="28"/>
          <w:szCs w:val="28"/>
        </w:rPr>
      </w:pPr>
      <w:r w:rsidRPr="008531EF">
        <w:rPr>
          <w:rFonts w:ascii="Times New Roman" w:hAnsi="Times New Roman" w:cs="Times New Roman"/>
          <w:b/>
          <w:color w:val="000000"/>
          <w:sz w:val="28"/>
          <w:szCs w:val="28"/>
        </w:rPr>
        <w:t>Как проверить одежду со световозвращающими нашивками при покупке?</w:t>
      </w:r>
    </w:p>
    <w:p w:rsidR="008531EF" w:rsidRPr="008531EF" w:rsidRDefault="008531EF" w:rsidP="00346C4A">
      <w:pPr>
        <w:pStyle w:val="a3"/>
        <w:numPr>
          <w:ilvl w:val="0"/>
          <w:numId w:val="4"/>
        </w:numPr>
        <w:tabs>
          <w:tab w:val="left" w:pos="284"/>
        </w:tabs>
        <w:autoSpaceDE w:val="0"/>
        <w:autoSpaceDN w:val="0"/>
        <w:adjustRightInd w:val="0"/>
        <w:spacing w:after="0" w:line="240" w:lineRule="auto"/>
        <w:ind w:left="0" w:firstLine="708"/>
        <w:jc w:val="both"/>
        <w:rPr>
          <w:rFonts w:ascii="Times New Roman" w:hAnsi="Times New Roman" w:cs="Times New Roman"/>
          <w:color w:val="000000"/>
          <w:sz w:val="28"/>
          <w:szCs w:val="28"/>
        </w:rPr>
      </w:pPr>
      <w:r w:rsidRPr="008531EF">
        <w:rPr>
          <w:rFonts w:ascii="Times New Roman" w:hAnsi="Times New Roman" w:cs="Times New Roman"/>
          <w:color w:val="000000"/>
          <w:sz w:val="28"/>
          <w:szCs w:val="28"/>
        </w:rPr>
        <w:t>В первую очередь нужно визуально оценить внешний вид нашивки. Поверхность материала должна быть ровной, гибкой и гладкой на ощупь; она не должна иметь трещин, царапин, потертостей, заломов и загибов.</w:t>
      </w:r>
    </w:p>
    <w:p w:rsidR="008531EF" w:rsidRPr="008531EF" w:rsidRDefault="008531EF" w:rsidP="00346C4A">
      <w:pPr>
        <w:pStyle w:val="a3"/>
        <w:numPr>
          <w:ilvl w:val="0"/>
          <w:numId w:val="4"/>
        </w:numPr>
        <w:tabs>
          <w:tab w:val="left" w:pos="284"/>
        </w:tabs>
        <w:autoSpaceDE w:val="0"/>
        <w:autoSpaceDN w:val="0"/>
        <w:adjustRightInd w:val="0"/>
        <w:spacing w:after="0" w:line="240" w:lineRule="auto"/>
        <w:ind w:left="0" w:firstLine="708"/>
        <w:jc w:val="both"/>
        <w:rPr>
          <w:rFonts w:ascii="Times New Roman" w:hAnsi="Times New Roman" w:cs="Times New Roman"/>
          <w:b/>
          <w:color w:val="000000"/>
          <w:sz w:val="28"/>
          <w:szCs w:val="28"/>
        </w:rPr>
      </w:pPr>
      <w:r w:rsidRPr="008531EF">
        <w:rPr>
          <w:rFonts w:ascii="Times New Roman" w:hAnsi="Times New Roman" w:cs="Times New Roman"/>
          <w:color w:val="000000"/>
          <w:sz w:val="28"/>
          <w:szCs w:val="28"/>
        </w:rPr>
        <w:t xml:space="preserve">Производители одежды пришивают световозвращающие ленты в соответствии со строгими рекомендациями производителей материалов.      </w:t>
      </w:r>
      <w:r w:rsidR="005C33B8">
        <w:rPr>
          <w:rFonts w:ascii="Times New Roman" w:hAnsi="Times New Roman" w:cs="Times New Roman"/>
          <w:color w:val="000000"/>
          <w:sz w:val="28"/>
          <w:szCs w:val="28"/>
        </w:rPr>
        <w:t xml:space="preserve">    </w:t>
      </w:r>
      <w:r w:rsidRPr="008531EF">
        <w:rPr>
          <w:rFonts w:ascii="Times New Roman" w:hAnsi="Times New Roman" w:cs="Times New Roman"/>
          <w:color w:val="000000"/>
          <w:sz w:val="28"/>
          <w:szCs w:val="28"/>
        </w:rPr>
        <w:t xml:space="preserve">  В них предусматривается расположение строчки на расстоянии 2–3 мм от края ленты. Данная техника позволяет защитить нашивку от повреждений краев при многократной стирке или химчистке в период эксплуатации.</w:t>
      </w:r>
    </w:p>
    <w:p w:rsidR="008531EF" w:rsidRPr="008531EF" w:rsidRDefault="008531EF" w:rsidP="00346C4A">
      <w:pPr>
        <w:pStyle w:val="a3"/>
        <w:numPr>
          <w:ilvl w:val="0"/>
          <w:numId w:val="4"/>
        </w:numPr>
        <w:tabs>
          <w:tab w:val="left" w:pos="284"/>
        </w:tabs>
        <w:autoSpaceDE w:val="0"/>
        <w:autoSpaceDN w:val="0"/>
        <w:adjustRightInd w:val="0"/>
        <w:spacing w:after="0" w:line="240" w:lineRule="auto"/>
        <w:ind w:left="0" w:firstLine="708"/>
        <w:jc w:val="both"/>
        <w:rPr>
          <w:rFonts w:ascii="Times New Roman" w:hAnsi="Times New Roman" w:cs="Times New Roman"/>
          <w:b/>
          <w:color w:val="000000"/>
          <w:sz w:val="28"/>
          <w:szCs w:val="28"/>
        </w:rPr>
      </w:pPr>
      <w:r w:rsidRPr="008531EF">
        <w:rPr>
          <w:rFonts w:ascii="Times New Roman" w:hAnsi="Times New Roman" w:cs="Times New Roman"/>
          <w:color w:val="000000"/>
          <w:sz w:val="28"/>
          <w:szCs w:val="28"/>
        </w:rPr>
        <w:t>Качественная световозвращающая лента имеет только тканевую основу. Проверить основу можно, немного отогнув край пристроченной нашивки. Крупнейшие производители световозвращающих материалов зачастую маркируют тканевую основу, чтобы подтвердить стандарт качества лент. Также подтверждением качества могут стать бирки с логотипом производителя, которые крепятся к конечному изделию (одежде, обуви, школьным портфелям).</w:t>
      </w:r>
    </w:p>
    <w:p w:rsidR="008531EF" w:rsidRPr="007645FD" w:rsidRDefault="008531EF" w:rsidP="00346C4A">
      <w:pPr>
        <w:pStyle w:val="a3"/>
        <w:numPr>
          <w:ilvl w:val="0"/>
          <w:numId w:val="4"/>
        </w:numPr>
        <w:tabs>
          <w:tab w:val="left" w:pos="284"/>
        </w:tabs>
        <w:autoSpaceDE w:val="0"/>
        <w:autoSpaceDN w:val="0"/>
        <w:adjustRightInd w:val="0"/>
        <w:spacing w:after="0" w:line="240" w:lineRule="auto"/>
        <w:ind w:left="0" w:firstLine="708"/>
        <w:jc w:val="both"/>
        <w:rPr>
          <w:rFonts w:ascii="Times New Roman" w:hAnsi="Times New Roman" w:cs="Times New Roman"/>
          <w:b/>
          <w:color w:val="000000"/>
          <w:sz w:val="28"/>
          <w:szCs w:val="28"/>
        </w:rPr>
      </w:pPr>
      <w:r w:rsidRPr="008531EF">
        <w:rPr>
          <w:rFonts w:ascii="Times New Roman" w:hAnsi="Times New Roman" w:cs="Times New Roman"/>
          <w:color w:val="000000"/>
          <w:sz w:val="28"/>
          <w:szCs w:val="28"/>
        </w:rPr>
        <w:t xml:space="preserve">Изделие со световозвращающими элементами должно иметь инструкцию по стирке, а также инструкцию, разработанную для прачечных и химчисток, где подробно описана процедура ухода за лентой. Качественные, соответствующие ГОСТу световозвращающие материалы должны выдерживать </w:t>
      </w:r>
      <w:r w:rsidRPr="007645FD">
        <w:rPr>
          <w:rFonts w:ascii="Times New Roman" w:hAnsi="Times New Roman" w:cs="Times New Roman"/>
          <w:b/>
          <w:color w:val="000000"/>
          <w:sz w:val="28"/>
          <w:szCs w:val="28"/>
        </w:rPr>
        <w:t>не менее 30 циклов стирки.</w:t>
      </w:r>
    </w:p>
    <w:p w:rsidR="008531EF" w:rsidRPr="008531EF" w:rsidRDefault="008531EF" w:rsidP="00346C4A">
      <w:pPr>
        <w:pStyle w:val="a3"/>
        <w:numPr>
          <w:ilvl w:val="0"/>
          <w:numId w:val="4"/>
        </w:numPr>
        <w:tabs>
          <w:tab w:val="left" w:pos="284"/>
        </w:tabs>
        <w:autoSpaceDE w:val="0"/>
        <w:autoSpaceDN w:val="0"/>
        <w:adjustRightInd w:val="0"/>
        <w:spacing w:after="0" w:line="240" w:lineRule="auto"/>
        <w:ind w:left="0" w:firstLine="708"/>
        <w:jc w:val="both"/>
        <w:rPr>
          <w:rFonts w:ascii="Times New Roman" w:hAnsi="Times New Roman" w:cs="Times New Roman"/>
          <w:b/>
          <w:color w:val="000000"/>
          <w:sz w:val="28"/>
          <w:szCs w:val="28"/>
        </w:rPr>
      </w:pPr>
      <w:r w:rsidRPr="008531EF">
        <w:rPr>
          <w:rFonts w:ascii="Times New Roman" w:hAnsi="Times New Roman" w:cs="Times New Roman"/>
          <w:color w:val="000000"/>
          <w:sz w:val="28"/>
          <w:szCs w:val="28"/>
        </w:rPr>
        <w:lastRenderedPageBreak/>
        <w:t>Если на световозвращателе имеется рисунок, то он не должен размазываться и/или истираться.</w:t>
      </w:r>
    </w:p>
    <w:p w:rsidR="008531EF" w:rsidRPr="008531EF" w:rsidRDefault="008531EF" w:rsidP="00346C4A">
      <w:pPr>
        <w:spacing w:after="0" w:line="240" w:lineRule="auto"/>
        <w:ind w:firstLine="708"/>
        <w:jc w:val="both"/>
        <w:rPr>
          <w:rFonts w:ascii="Times New Roman" w:hAnsi="Times New Roman" w:cs="Times New Roman"/>
          <w:sz w:val="28"/>
          <w:szCs w:val="28"/>
        </w:rPr>
      </w:pPr>
    </w:p>
    <w:p w:rsidR="007645FD" w:rsidRDefault="00C8672B" w:rsidP="00346C4A">
      <w:pPr>
        <w:spacing w:after="0" w:line="240" w:lineRule="auto"/>
        <w:ind w:firstLine="708"/>
        <w:jc w:val="both"/>
        <w:rPr>
          <w:rFonts w:ascii="Times New Roman" w:hAnsi="Times New Roman" w:cs="Times New Roman"/>
          <w:b/>
          <w:sz w:val="28"/>
          <w:szCs w:val="28"/>
        </w:rPr>
      </w:pPr>
      <w:r w:rsidRPr="007645FD">
        <w:rPr>
          <w:rFonts w:ascii="Times New Roman" w:hAnsi="Times New Roman" w:cs="Times New Roman"/>
          <w:b/>
          <w:sz w:val="28"/>
          <w:szCs w:val="28"/>
          <w:highlight w:val="yellow"/>
        </w:rPr>
        <w:t>СЛАЙД 16</w:t>
      </w:r>
    </w:p>
    <w:p w:rsidR="003D2CC9" w:rsidRPr="007645FD" w:rsidRDefault="003D2CC9" w:rsidP="003D2CC9">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Как правильно использовать </w:t>
      </w:r>
      <w:r w:rsidRPr="008531EF">
        <w:rPr>
          <w:rFonts w:ascii="Times New Roman" w:hAnsi="Times New Roman" w:cs="Times New Roman"/>
          <w:b/>
          <w:sz w:val="28"/>
          <w:szCs w:val="28"/>
        </w:rPr>
        <w:t>световозвращатели</w:t>
      </w:r>
    </w:p>
    <w:p w:rsidR="004262C3" w:rsidRPr="008531EF" w:rsidRDefault="004262C3" w:rsidP="00346C4A">
      <w:pPr>
        <w:spacing w:after="0" w:line="240" w:lineRule="auto"/>
        <w:ind w:firstLine="708"/>
        <w:jc w:val="both"/>
        <w:rPr>
          <w:rFonts w:ascii="Times New Roman" w:hAnsi="Times New Roman" w:cs="Times New Roman"/>
          <w:b/>
          <w:sz w:val="28"/>
          <w:szCs w:val="28"/>
        </w:rPr>
      </w:pPr>
      <w:r w:rsidRPr="008531EF">
        <w:rPr>
          <w:rFonts w:ascii="Times New Roman" w:hAnsi="Times New Roman" w:cs="Times New Roman"/>
          <w:b/>
          <w:sz w:val="28"/>
          <w:szCs w:val="28"/>
        </w:rPr>
        <w:t xml:space="preserve">Используйте только качественные </w:t>
      </w:r>
      <w:r w:rsidR="003D2CC9" w:rsidRPr="008531EF">
        <w:rPr>
          <w:rFonts w:ascii="Times New Roman" w:hAnsi="Times New Roman" w:cs="Times New Roman"/>
          <w:b/>
          <w:sz w:val="28"/>
          <w:szCs w:val="28"/>
        </w:rPr>
        <w:t>световозвращатели</w:t>
      </w:r>
      <w:r w:rsidR="003D2CC9">
        <w:rPr>
          <w:rFonts w:ascii="Times New Roman" w:hAnsi="Times New Roman" w:cs="Times New Roman"/>
          <w:b/>
          <w:sz w:val="28"/>
          <w:szCs w:val="28"/>
        </w:rPr>
        <w:t>.</w:t>
      </w:r>
    </w:p>
    <w:p w:rsidR="004262C3" w:rsidRPr="008531EF" w:rsidRDefault="004262C3"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Следует обратить внимание на наличие фталатов в материалах световозвращателей. </w:t>
      </w:r>
    </w:p>
    <w:p w:rsidR="004262C3" w:rsidRPr="008531EF" w:rsidRDefault="004262C3"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b/>
          <w:color w:val="222222"/>
          <w:sz w:val="28"/>
          <w:szCs w:val="28"/>
          <w:shd w:val="clear" w:color="auto" w:fill="FFFFFF"/>
        </w:rPr>
        <w:t>Фталаты –</w:t>
      </w:r>
      <w:r w:rsidRPr="008531EF">
        <w:rPr>
          <w:rFonts w:ascii="Times New Roman" w:hAnsi="Times New Roman" w:cs="Times New Roman"/>
          <w:color w:val="222222"/>
          <w:sz w:val="28"/>
          <w:szCs w:val="28"/>
          <w:shd w:val="clear" w:color="auto" w:fill="FFFFFF"/>
        </w:rPr>
        <w:t xml:space="preserve"> это химические вещества, это соли и эфиры фталевой (ортофталевой) кислоты, которые </w:t>
      </w:r>
      <w:r w:rsidRPr="008531EF">
        <w:rPr>
          <w:rFonts w:ascii="Times New Roman" w:hAnsi="Times New Roman" w:cs="Times New Roman"/>
          <w:color w:val="292929"/>
          <w:sz w:val="28"/>
          <w:szCs w:val="28"/>
          <w:shd w:val="clear" w:color="auto" w:fill="FFFFFF"/>
        </w:rPr>
        <w:t>благодаря своей низкой стоимости,</w:t>
      </w:r>
      <w:r w:rsidRPr="008531EF">
        <w:rPr>
          <w:rFonts w:ascii="Times New Roman" w:hAnsi="Times New Roman" w:cs="Times New Roman"/>
          <w:color w:val="222222"/>
          <w:sz w:val="28"/>
          <w:szCs w:val="28"/>
          <w:shd w:val="clear" w:color="auto" w:fill="FFFFFF"/>
        </w:rPr>
        <w:t xml:space="preserve"> очень широко используются в промышленности для придания мягкости, про</w:t>
      </w:r>
      <w:r w:rsidR="00266808">
        <w:rPr>
          <w:rFonts w:ascii="Times New Roman" w:hAnsi="Times New Roman" w:cs="Times New Roman"/>
          <w:color w:val="222222"/>
          <w:sz w:val="28"/>
          <w:szCs w:val="28"/>
          <w:shd w:val="clear" w:color="auto" w:fill="FFFFFF"/>
        </w:rPr>
        <w:t>чности, гибкости и эластичности</w:t>
      </w:r>
      <w:r w:rsidRPr="008531EF">
        <w:rPr>
          <w:rFonts w:ascii="Times New Roman" w:hAnsi="Times New Roman" w:cs="Times New Roman"/>
          <w:color w:val="222222"/>
          <w:sz w:val="28"/>
          <w:szCs w:val="28"/>
          <w:shd w:val="clear" w:color="auto" w:fill="FFFFFF"/>
        </w:rPr>
        <w:t xml:space="preserve"> пластиковым изделиям. </w:t>
      </w:r>
    </w:p>
    <w:p w:rsidR="004262C3" w:rsidRPr="008531EF" w:rsidRDefault="004262C3"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92929"/>
          <w:sz w:val="28"/>
          <w:szCs w:val="28"/>
          <w:shd w:val="clear" w:color="auto" w:fill="FFFFFF"/>
        </w:rPr>
        <w:t>Область применения фталатов весьма обширна, так как этот химический компонент входит в основной состав многих изделий из пластика. Это значит, что мы контактируем с фталатами ежедневно, а они вредны для человеческого организма.</w:t>
      </w:r>
    </w:p>
    <w:p w:rsidR="004262C3" w:rsidRPr="008531EF" w:rsidRDefault="004262C3" w:rsidP="00346C4A">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Производители не всегда указывают на этикетках информацию о содержании фталатов в товарах, поэтому приобретайте изделия от проверенных производителей.</w:t>
      </w:r>
    </w:p>
    <w:p w:rsidR="008F021A" w:rsidRPr="008531EF" w:rsidRDefault="004262C3" w:rsidP="00A0639B">
      <w:pPr>
        <w:spacing w:after="0" w:line="240" w:lineRule="auto"/>
        <w:ind w:firstLine="708"/>
        <w:jc w:val="both"/>
        <w:rPr>
          <w:rFonts w:ascii="Times New Roman" w:hAnsi="Times New Roman" w:cs="Times New Roman"/>
          <w:color w:val="222222"/>
          <w:sz w:val="28"/>
          <w:szCs w:val="28"/>
          <w:shd w:val="clear" w:color="auto" w:fill="FFFFFF"/>
        </w:rPr>
      </w:pPr>
      <w:r w:rsidRPr="008531EF">
        <w:rPr>
          <w:rFonts w:ascii="Times New Roman" w:hAnsi="Times New Roman" w:cs="Times New Roman"/>
          <w:color w:val="222222"/>
          <w:sz w:val="28"/>
          <w:szCs w:val="28"/>
          <w:shd w:val="clear" w:color="auto" w:fill="FFFFFF"/>
        </w:rPr>
        <w:t xml:space="preserve">В бытовых условиях </w:t>
      </w:r>
      <w:proofErr w:type="spellStart"/>
      <w:r w:rsidRPr="008531EF">
        <w:rPr>
          <w:rFonts w:ascii="Times New Roman" w:hAnsi="Times New Roman" w:cs="Times New Roman"/>
          <w:color w:val="222222"/>
          <w:sz w:val="28"/>
          <w:szCs w:val="28"/>
          <w:shd w:val="clear" w:color="auto" w:fill="FFFFFF"/>
        </w:rPr>
        <w:t>фталаты</w:t>
      </w:r>
      <w:proofErr w:type="spellEnd"/>
      <w:r w:rsidRPr="008531EF">
        <w:rPr>
          <w:rFonts w:ascii="Times New Roman" w:hAnsi="Times New Roman" w:cs="Times New Roman"/>
          <w:color w:val="222222"/>
          <w:sz w:val="28"/>
          <w:szCs w:val="28"/>
          <w:shd w:val="clear" w:color="auto" w:fill="FFFFFF"/>
        </w:rPr>
        <w:t xml:space="preserve"> можно определить по специфическому запаху. Любые изделия, имеющие резкий запах, могут сигнализировать о том, что в них содержатся небезопасные вещества. Старайтесь избегать покупки таких пластиковых изделий.</w:t>
      </w:r>
    </w:p>
    <w:p w:rsidR="005C33B8" w:rsidRPr="00A0639B" w:rsidRDefault="008F021A" w:rsidP="00A0639B">
      <w:pPr>
        <w:spacing w:after="0" w:line="240" w:lineRule="auto"/>
        <w:ind w:firstLine="708"/>
        <w:jc w:val="both"/>
        <w:rPr>
          <w:rFonts w:ascii="Times New Roman" w:hAnsi="Times New Roman" w:cs="Times New Roman"/>
          <w:b/>
          <w:bCs/>
          <w:sz w:val="28"/>
          <w:szCs w:val="28"/>
        </w:rPr>
      </w:pPr>
      <w:r w:rsidRPr="008531EF">
        <w:rPr>
          <w:rFonts w:ascii="Times New Roman" w:hAnsi="Times New Roman" w:cs="Times New Roman"/>
          <w:b/>
          <w:bCs/>
          <w:sz w:val="28"/>
          <w:szCs w:val="28"/>
        </w:rPr>
        <w:t>Предочтительней использовать серые и светло-серые текстильные световозвращающие ленты и световозвращатели из ПВХ белого и лимонно-желтого цвета</w:t>
      </w:r>
    </w:p>
    <w:p w:rsidR="005C33B8" w:rsidRPr="001F2B2B" w:rsidRDefault="004262C3" w:rsidP="00A0639B">
      <w:pPr>
        <w:spacing w:after="0" w:line="240" w:lineRule="auto"/>
        <w:ind w:firstLine="708"/>
        <w:jc w:val="both"/>
        <w:rPr>
          <w:rFonts w:ascii="Times New Roman" w:hAnsi="Times New Roman" w:cs="Times New Roman"/>
          <w:b/>
          <w:sz w:val="28"/>
          <w:szCs w:val="28"/>
        </w:rPr>
      </w:pPr>
      <w:r w:rsidRPr="008531EF">
        <w:rPr>
          <w:rFonts w:ascii="Times New Roman" w:hAnsi="Times New Roman" w:cs="Times New Roman"/>
          <w:b/>
          <w:sz w:val="28"/>
          <w:szCs w:val="28"/>
        </w:rPr>
        <w:t>Световозвращатели должны быть видны водителям с различных направлений</w:t>
      </w:r>
      <w:r w:rsidR="001F2B2B">
        <w:rPr>
          <w:rFonts w:ascii="Times New Roman" w:hAnsi="Times New Roman" w:cs="Times New Roman"/>
          <w:b/>
          <w:sz w:val="28"/>
          <w:szCs w:val="28"/>
        </w:rPr>
        <w:t xml:space="preserve">. </w:t>
      </w:r>
    </w:p>
    <w:p w:rsidR="004262C3" w:rsidRPr="008531EF" w:rsidRDefault="004262C3"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 xml:space="preserve">Чем больше площадь, тем более заметным будет световозвращатель с </w:t>
      </w:r>
      <w:proofErr w:type="gramStart"/>
      <w:r w:rsidRPr="008531EF">
        <w:rPr>
          <w:rFonts w:ascii="Times New Roman" w:hAnsi="Times New Roman" w:cs="Times New Roman"/>
          <w:sz w:val="28"/>
          <w:szCs w:val="28"/>
        </w:rPr>
        <w:t>одинаковыми</w:t>
      </w:r>
      <w:proofErr w:type="gramEnd"/>
      <w:r w:rsidRPr="008531EF">
        <w:rPr>
          <w:rFonts w:ascii="Times New Roman" w:hAnsi="Times New Roman" w:cs="Times New Roman"/>
          <w:sz w:val="28"/>
          <w:szCs w:val="28"/>
        </w:rPr>
        <w:t xml:space="preserve"> </w:t>
      </w:r>
      <w:r w:rsidR="005C33B8">
        <w:rPr>
          <w:rFonts w:ascii="Times New Roman" w:hAnsi="Times New Roman" w:cs="Times New Roman"/>
          <w:sz w:val="28"/>
          <w:szCs w:val="28"/>
        </w:rPr>
        <w:t>коэффициентом световозвращения</w:t>
      </w:r>
      <w:r w:rsidRPr="008531EF">
        <w:rPr>
          <w:rFonts w:ascii="Times New Roman" w:hAnsi="Times New Roman" w:cs="Times New Roman"/>
          <w:sz w:val="28"/>
          <w:szCs w:val="28"/>
        </w:rPr>
        <w:t>.</w:t>
      </w:r>
    </w:p>
    <w:p w:rsidR="00A0639B" w:rsidRPr="00A0639B" w:rsidRDefault="004262C3" w:rsidP="00A0639B">
      <w:pPr>
        <w:spacing w:after="0" w:line="240" w:lineRule="auto"/>
        <w:ind w:firstLine="708"/>
        <w:jc w:val="both"/>
        <w:rPr>
          <w:rFonts w:ascii="Times New Roman" w:hAnsi="Times New Roman" w:cs="Times New Roman"/>
          <w:sz w:val="28"/>
          <w:szCs w:val="28"/>
          <w:shd w:val="clear" w:color="auto" w:fill="FFFFFF"/>
        </w:rPr>
      </w:pPr>
      <w:r w:rsidRPr="008531EF">
        <w:rPr>
          <w:rFonts w:ascii="Times New Roman" w:hAnsi="Times New Roman" w:cs="Times New Roman"/>
          <w:sz w:val="28"/>
          <w:szCs w:val="28"/>
          <w:shd w:val="clear" w:color="auto" w:fill="FFFFFF"/>
        </w:rPr>
        <w:t xml:space="preserve">Исходя из международных стандартов, площадь световозвращающего элемента должна составлять от </w:t>
      </w:r>
      <w:r w:rsidRPr="008531EF">
        <w:rPr>
          <w:rFonts w:ascii="Times New Roman" w:hAnsi="Times New Roman" w:cs="Times New Roman"/>
          <w:bCs/>
          <w:sz w:val="28"/>
          <w:szCs w:val="28"/>
          <w:bdr w:val="none" w:sz="0" w:space="0" w:color="auto" w:frame="1"/>
          <w:shd w:val="clear" w:color="auto" w:fill="FFFFFF"/>
        </w:rPr>
        <w:t xml:space="preserve">15 </w:t>
      </w:r>
      <m:oMath>
        <m:sSup>
          <m:sSupPr>
            <m:ctrlPr>
              <w:rPr>
                <w:rFonts w:ascii="Cambria Math" w:hAnsi="Times New Roman" w:cs="Times New Roman"/>
                <w:sz w:val="28"/>
                <w:szCs w:val="28"/>
                <w:shd w:val="clear" w:color="auto" w:fill="FFFFFF"/>
              </w:rPr>
            </m:ctrlPr>
          </m:sSupPr>
          <m:e>
            <m:r>
              <m:rPr>
                <m:sty m:val="p"/>
              </m:rPr>
              <w:rPr>
                <w:rFonts w:ascii="Times New Roman" w:hAnsi="Times New Roman" w:cs="Times New Roman"/>
                <w:sz w:val="28"/>
                <w:szCs w:val="28"/>
                <w:shd w:val="clear" w:color="auto" w:fill="FFFFFF"/>
              </w:rPr>
              <m:t>см</m:t>
            </m:r>
          </m:e>
          <m:sup>
            <m:r>
              <m:rPr>
                <m:sty m:val="p"/>
              </m:rPr>
              <w:rPr>
                <w:rFonts w:ascii="Cambria Math" w:hAnsi="Times New Roman" w:cs="Times New Roman"/>
                <w:sz w:val="28"/>
                <w:szCs w:val="28"/>
                <w:shd w:val="clear" w:color="auto" w:fill="FFFFFF"/>
              </w:rPr>
              <m:t>2</m:t>
            </m:r>
          </m:sup>
        </m:sSup>
      </m:oMath>
      <w:r w:rsidRPr="008531EF">
        <w:rPr>
          <w:rStyle w:val="apple-converted-space"/>
          <w:rFonts w:ascii="Times New Roman" w:hAnsi="Times New Roman" w:cs="Times New Roman"/>
          <w:sz w:val="28"/>
          <w:szCs w:val="28"/>
          <w:bdr w:val="none" w:sz="0" w:space="0" w:color="auto" w:frame="1"/>
          <w:shd w:val="clear" w:color="auto" w:fill="FFFFFF"/>
        </w:rPr>
        <w:t> </w:t>
      </w:r>
      <w:r w:rsidRPr="008531EF">
        <w:rPr>
          <w:rFonts w:ascii="Times New Roman" w:hAnsi="Times New Roman" w:cs="Times New Roman"/>
          <w:sz w:val="28"/>
          <w:szCs w:val="28"/>
          <w:shd w:val="clear" w:color="auto" w:fill="FFFFFF"/>
        </w:rPr>
        <w:t xml:space="preserve"> до 50 </w:t>
      </w:r>
      <m:oMath>
        <m:sSup>
          <m:sSupPr>
            <m:ctrlPr>
              <w:rPr>
                <w:rFonts w:ascii="Cambria Math" w:hAnsi="Times New Roman" w:cs="Times New Roman"/>
                <w:sz w:val="28"/>
                <w:szCs w:val="28"/>
                <w:shd w:val="clear" w:color="auto" w:fill="FFFFFF"/>
              </w:rPr>
            </m:ctrlPr>
          </m:sSupPr>
          <m:e>
            <m:r>
              <m:rPr>
                <m:sty m:val="p"/>
              </m:rPr>
              <w:rPr>
                <w:rFonts w:ascii="Times New Roman" w:hAnsi="Times New Roman" w:cs="Times New Roman"/>
                <w:sz w:val="28"/>
                <w:szCs w:val="28"/>
                <w:shd w:val="clear" w:color="auto" w:fill="FFFFFF"/>
              </w:rPr>
              <m:t>см</m:t>
            </m:r>
          </m:e>
          <m:sup>
            <m:r>
              <m:rPr>
                <m:sty m:val="p"/>
              </m:rPr>
              <w:rPr>
                <w:rFonts w:ascii="Cambria Math" w:hAnsi="Times New Roman" w:cs="Times New Roman"/>
                <w:sz w:val="28"/>
                <w:szCs w:val="28"/>
                <w:shd w:val="clear" w:color="auto" w:fill="FFFFFF"/>
              </w:rPr>
              <m:t>2</m:t>
            </m:r>
          </m:sup>
        </m:sSup>
      </m:oMath>
      <w:r w:rsidRPr="008531EF">
        <w:rPr>
          <w:rFonts w:ascii="Times New Roman" w:hAnsi="Times New Roman" w:cs="Times New Roman"/>
          <w:sz w:val="28"/>
          <w:szCs w:val="28"/>
          <w:shd w:val="clear" w:color="auto" w:fill="FFFFFF"/>
        </w:rPr>
        <w:t xml:space="preserve">, толщина не более 1 см. </w:t>
      </w:r>
    </w:p>
    <w:p w:rsidR="005C33B8" w:rsidRPr="00A0639B" w:rsidRDefault="005C33B8" w:rsidP="00A0639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Рекомендуем использовать </w:t>
      </w:r>
      <w:r w:rsidR="00A0639B">
        <w:rPr>
          <w:rFonts w:ascii="Times New Roman" w:hAnsi="Times New Roman" w:cs="Times New Roman"/>
          <w:b/>
          <w:bCs/>
          <w:sz w:val="28"/>
          <w:szCs w:val="28"/>
        </w:rPr>
        <w:t xml:space="preserve">съемные </w:t>
      </w:r>
      <w:r>
        <w:rPr>
          <w:rFonts w:ascii="Times New Roman" w:hAnsi="Times New Roman" w:cs="Times New Roman"/>
          <w:b/>
          <w:bCs/>
          <w:sz w:val="28"/>
          <w:szCs w:val="28"/>
        </w:rPr>
        <w:t>световозвращающие элементы,</w:t>
      </w:r>
      <w:r w:rsidRPr="001F2B2B">
        <w:rPr>
          <w:rFonts w:ascii="Times New Roman" w:hAnsi="Times New Roman" w:cs="Times New Roman"/>
          <w:b/>
          <w:bCs/>
          <w:sz w:val="28"/>
          <w:szCs w:val="28"/>
        </w:rPr>
        <w:t xml:space="preserve"> </w:t>
      </w:r>
      <w:r>
        <w:rPr>
          <w:rFonts w:ascii="Times New Roman" w:hAnsi="Times New Roman" w:cs="Times New Roman"/>
          <w:b/>
          <w:bCs/>
          <w:sz w:val="28"/>
          <w:szCs w:val="28"/>
        </w:rPr>
        <w:t>п</w:t>
      </w:r>
      <w:r w:rsidRPr="001F2B2B">
        <w:rPr>
          <w:rFonts w:ascii="Times New Roman" w:hAnsi="Times New Roman" w:cs="Times New Roman"/>
          <w:b/>
          <w:bCs/>
          <w:sz w:val="28"/>
          <w:szCs w:val="28"/>
        </w:rPr>
        <w:t xml:space="preserve">лощадь поверхности </w:t>
      </w:r>
      <w:r>
        <w:rPr>
          <w:rFonts w:ascii="Times New Roman" w:hAnsi="Times New Roman" w:cs="Times New Roman"/>
          <w:b/>
          <w:bCs/>
          <w:sz w:val="28"/>
          <w:szCs w:val="28"/>
        </w:rPr>
        <w:t xml:space="preserve">которых с одной стороны </w:t>
      </w:r>
      <w:r w:rsidRPr="001F2B2B">
        <w:rPr>
          <w:rFonts w:ascii="Times New Roman" w:hAnsi="Times New Roman" w:cs="Times New Roman"/>
          <w:b/>
          <w:bCs/>
          <w:sz w:val="28"/>
          <w:szCs w:val="28"/>
        </w:rPr>
        <w:t>не менее 25 см</w:t>
      </w:r>
      <w:proofErr w:type="gramStart"/>
      <w:r w:rsidRPr="001F2B2B">
        <w:rPr>
          <w:rFonts w:ascii="Times New Roman" w:hAnsi="Times New Roman" w:cs="Times New Roman"/>
          <w:b/>
          <w:bCs/>
          <w:sz w:val="28"/>
          <w:szCs w:val="28"/>
          <w:vertAlign w:val="superscript"/>
        </w:rPr>
        <w:t>2</w:t>
      </w:r>
      <w:proofErr w:type="gramEnd"/>
      <w:r>
        <w:rPr>
          <w:rFonts w:ascii="Times New Roman" w:hAnsi="Times New Roman" w:cs="Times New Roman"/>
          <w:b/>
          <w:bCs/>
          <w:sz w:val="28"/>
          <w:szCs w:val="28"/>
          <w:vertAlign w:val="superscript"/>
        </w:rPr>
        <w:t xml:space="preserve"> </w:t>
      </w:r>
      <w:r>
        <w:rPr>
          <w:rFonts w:ascii="Times New Roman" w:hAnsi="Times New Roman" w:cs="Times New Roman"/>
          <w:b/>
          <w:bCs/>
          <w:sz w:val="28"/>
          <w:szCs w:val="28"/>
        </w:rPr>
        <w:t>.</w:t>
      </w:r>
      <w:r w:rsidRPr="001F2B2B">
        <w:rPr>
          <w:rFonts w:ascii="Times New Roman" w:hAnsi="Times New Roman" w:cs="Times New Roman"/>
          <w:b/>
          <w:bCs/>
          <w:sz w:val="28"/>
          <w:szCs w:val="28"/>
        </w:rPr>
        <w:t xml:space="preserve"> </w:t>
      </w:r>
    </w:p>
    <w:p w:rsidR="004262C3" w:rsidRPr="008531EF" w:rsidRDefault="004262C3" w:rsidP="00346C4A">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 xml:space="preserve">В </w:t>
      </w:r>
      <w:r w:rsidR="00A0639B">
        <w:rPr>
          <w:rFonts w:ascii="Times New Roman" w:hAnsi="Times New Roman" w:cs="Times New Roman"/>
          <w:sz w:val="28"/>
          <w:szCs w:val="28"/>
        </w:rPr>
        <w:t xml:space="preserve">идеале </w:t>
      </w:r>
      <w:proofErr w:type="gramStart"/>
      <w:r w:rsidR="00A0639B">
        <w:rPr>
          <w:rFonts w:ascii="Times New Roman" w:hAnsi="Times New Roman" w:cs="Times New Roman"/>
          <w:sz w:val="28"/>
          <w:szCs w:val="28"/>
        </w:rPr>
        <w:t>съемные</w:t>
      </w:r>
      <w:proofErr w:type="gramEnd"/>
      <w:r w:rsidR="00A0639B">
        <w:rPr>
          <w:rFonts w:ascii="Times New Roman" w:hAnsi="Times New Roman" w:cs="Times New Roman"/>
          <w:sz w:val="28"/>
          <w:szCs w:val="28"/>
        </w:rPr>
        <w:t xml:space="preserve"> и несъемные свет</w:t>
      </w:r>
      <w:r w:rsidRPr="008531EF">
        <w:rPr>
          <w:rFonts w:ascii="Times New Roman" w:hAnsi="Times New Roman" w:cs="Times New Roman"/>
          <w:sz w:val="28"/>
          <w:szCs w:val="28"/>
        </w:rPr>
        <w:t>овозвращатели надо сочетать.  Полоски на одежде - это несъемные светоотражатели. Дополним их подвесками на шнур</w:t>
      </w:r>
      <w:r w:rsidR="00A0639B">
        <w:rPr>
          <w:rFonts w:ascii="Times New Roman" w:hAnsi="Times New Roman" w:cs="Times New Roman"/>
          <w:sz w:val="28"/>
          <w:szCs w:val="28"/>
        </w:rPr>
        <w:t>ках</w:t>
      </w:r>
      <w:r w:rsidRPr="008531EF">
        <w:rPr>
          <w:rFonts w:ascii="Times New Roman" w:hAnsi="Times New Roman" w:cs="Times New Roman"/>
          <w:sz w:val="28"/>
          <w:szCs w:val="28"/>
        </w:rPr>
        <w:t xml:space="preserve">, или наденем на запястье браслет на липучке или </w:t>
      </w:r>
      <w:proofErr w:type="spellStart"/>
      <w:r w:rsidRPr="008531EF">
        <w:rPr>
          <w:rFonts w:ascii="Times New Roman" w:hAnsi="Times New Roman" w:cs="Times New Roman"/>
          <w:sz w:val="28"/>
          <w:szCs w:val="28"/>
        </w:rPr>
        <w:t>самофиксирующийся</w:t>
      </w:r>
      <w:proofErr w:type="spellEnd"/>
      <w:r w:rsidRPr="008531EF">
        <w:rPr>
          <w:rFonts w:ascii="Times New Roman" w:hAnsi="Times New Roman" w:cs="Times New Roman"/>
          <w:sz w:val="28"/>
          <w:szCs w:val="28"/>
        </w:rPr>
        <w:t xml:space="preserve"> браслет, приклеим наклейки.</w:t>
      </w:r>
    </w:p>
    <w:p w:rsidR="00CD5BC4" w:rsidRPr="008531EF" w:rsidRDefault="004262C3" w:rsidP="00A0639B">
      <w:pPr>
        <w:spacing w:after="0" w:line="240" w:lineRule="auto"/>
        <w:ind w:firstLine="708"/>
        <w:jc w:val="both"/>
        <w:rPr>
          <w:rFonts w:ascii="Times New Roman" w:hAnsi="Times New Roman" w:cs="Times New Roman"/>
          <w:sz w:val="28"/>
          <w:szCs w:val="28"/>
        </w:rPr>
      </w:pPr>
      <w:r w:rsidRPr="008531EF">
        <w:rPr>
          <w:rFonts w:ascii="Times New Roman" w:hAnsi="Times New Roman" w:cs="Times New Roman"/>
          <w:sz w:val="28"/>
          <w:szCs w:val="28"/>
        </w:rPr>
        <w:t>По утверждению специалистов, самое подходящее место, где стоит разместить световозвращатель – это грудь и бёдра, но чаще люди предпочитают прикреплять световозвращатели на кисти рук, свои портфели или сумочки. Самый оптимальный вариант, когда на пешеходе находится как минимум 4 световозвращателя.</w:t>
      </w:r>
    </w:p>
    <w:p w:rsidR="00FD2B90" w:rsidRPr="00A0639B" w:rsidRDefault="001F2B2B" w:rsidP="00346C4A">
      <w:pPr>
        <w:ind w:firstLine="708"/>
        <w:jc w:val="both"/>
        <w:rPr>
          <w:rFonts w:ascii="Times New Roman" w:hAnsi="Times New Roman" w:cs="Times New Roman"/>
          <w:b/>
          <w:sz w:val="28"/>
          <w:szCs w:val="28"/>
        </w:rPr>
      </w:pPr>
      <w:r w:rsidRPr="00A0639B">
        <w:rPr>
          <w:rFonts w:ascii="Times New Roman" w:hAnsi="Times New Roman" w:cs="Times New Roman"/>
          <w:b/>
          <w:bCs/>
          <w:sz w:val="28"/>
          <w:szCs w:val="28"/>
        </w:rPr>
        <w:t>ДАЖЕ</w:t>
      </w:r>
      <w:r w:rsidR="00A0639B">
        <w:rPr>
          <w:rFonts w:ascii="Times New Roman" w:hAnsi="Times New Roman" w:cs="Times New Roman"/>
          <w:b/>
          <w:bCs/>
          <w:sz w:val="28"/>
          <w:szCs w:val="28"/>
        </w:rPr>
        <w:t>,</w:t>
      </w:r>
      <w:r w:rsidRPr="00A0639B">
        <w:rPr>
          <w:rFonts w:ascii="Times New Roman" w:hAnsi="Times New Roman" w:cs="Times New Roman"/>
          <w:b/>
          <w:bCs/>
          <w:sz w:val="28"/>
          <w:szCs w:val="28"/>
        </w:rPr>
        <w:t xml:space="preserve"> ИМЕЯ СВЕТОВОЗВРАЩАТЕЛИ</w:t>
      </w:r>
      <w:r w:rsidR="00A0639B">
        <w:rPr>
          <w:rFonts w:ascii="Times New Roman" w:hAnsi="Times New Roman" w:cs="Times New Roman"/>
          <w:b/>
          <w:bCs/>
          <w:sz w:val="28"/>
          <w:szCs w:val="28"/>
        </w:rPr>
        <w:t>,</w:t>
      </w:r>
      <w:r w:rsidRPr="00A0639B">
        <w:rPr>
          <w:rFonts w:ascii="Times New Roman" w:hAnsi="Times New Roman" w:cs="Times New Roman"/>
          <w:b/>
          <w:bCs/>
          <w:sz w:val="28"/>
          <w:szCs w:val="28"/>
        </w:rPr>
        <w:t xml:space="preserve"> ПЕШЕХОДЫ ДОЛЖНЫ ЗНАТЬ И СОБЛЮДАТЬ ПРАВИЛА БЕЗОПАСНОГО ПОВЕДЕНИЯ НА ДОРОГЕ</w:t>
      </w:r>
      <w:r w:rsidR="00A0639B" w:rsidRPr="00A0639B">
        <w:rPr>
          <w:rFonts w:ascii="Times New Roman" w:hAnsi="Times New Roman" w:cs="Times New Roman"/>
          <w:b/>
          <w:bCs/>
          <w:sz w:val="28"/>
          <w:szCs w:val="28"/>
        </w:rPr>
        <w:t>.</w:t>
      </w:r>
    </w:p>
    <w:p w:rsidR="004262C3" w:rsidRDefault="002D638A" w:rsidP="00346C4A">
      <w:pPr>
        <w:spacing w:after="0" w:line="240" w:lineRule="auto"/>
        <w:ind w:firstLine="708"/>
        <w:jc w:val="both"/>
        <w:rPr>
          <w:rFonts w:ascii="Times New Roman" w:hAnsi="Times New Roman" w:cs="Times New Roman"/>
          <w:b/>
          <w:sz w:val="28"/>
          <w:szCs w:val="28"/>
        </w:rPr>
      </w:pPr>
      <w:r w:rsidRPr="002D638A">
        <w:rPr>
          <w:rFonts w:ascii="Times New Roman" w:hAnsi="Times New Roman" w:cs="Times New Roman"/>
          <w:b/>
          <w:sz w:val="28"/>
          <w:szCs w:val="28"/>
          <w:highlight w:val="yellow"/>
        </w:rPr>
        <w:lastRenderedPageBreak/>
        <w:t>СЛАЙД 17</w:t>
      </w:r>
      <w:r>
        <w:rPr>
          <w:rFonts w:ascii="Times New Roman" w:hAnsi="Times New Roman" w:cs="Times New Roman"/>
          <w:b/>
          <w:sz w:val="28"/>
          <w:szCs w:val="28"/>
        </w:rPr>
        <w:t xml:space="preserve"> </w:t>
      </w:r>
    </w:p>
    <w:p w:rsidR="00A0639B" w:rsidRPr="002D638A" w:rsidRDefault="00A0639B" w:rsidP="00A0639B">
      <w:pPr>
        <w:spacing w:after="0" w:line="240" w:lineRule="auto"/>
        <w:ind w:firstLine="708"/>
        <w:jc w:val="both"/>
        <w:rPr>
          <w:rFonts w:ascii="Times New Roman" w:hAnsi="Times New Roman" w:cs="Times New Roman"/>
          <w:b/>
          <w:sz w:val="28"/>
          <w:szCs w:val="28"/>
        </w:rPr>
      </w:pPr>
      <w:r w:rsidRPr="00A0639B">
        <w:rPr>
          <w:rFonts w:ascii="Times New Roman" w:hAnsi="Times New Roman" w:cs="Times New Roman"/>
          <w:b/>
          <w:sz w:val="28"/>
          <w:szCs w:val="28"/>
        </w:rPr>
        <w:t>При использовании световозвращающих элементов в темное время суток риск гибели для пешеходов уменьшается примерно на 70 %</w:t>
      </w:r>
      <w:r>
        <w:rPr>
          <w:rFonts w:ascii="Times New Roman" w:hAnsi="Times New Roman" w:cs="Times New Roman"/>
          <w:b/>
          <w:sz w:val="28"/>
          <w:szCs w:val="28"/>
        </w:rPr>
        <w:t>.</w:t>
      </w:r>
    </w:p>
    <w:p w:rsidR="003D2CC9" w:rsidRDefault="003D2CC9" w:rsidP="00346C4A">
      <w:pPr>
        <w:spacing w:after="0" w:line="240" w:lineRule="auto"/>
        <w:ind w:firstLine="708"/>
        <w:jc w:val="both"/>
        <w:rPr>
          <w:rFonts w:ascii="Times New Roman" w:hAnsi="Times New Roman" w:cs="Times New Roman"/>
          <w:b/>
          <w:sz w:val="28"/>
          <w:szCs w:val="28"/>
        </w:rPr>
      </w:pPr>
    </w:p>
    <w:p w:rsidR="00A0639B" w:rsidRPr="00A0639B" w:rsidRDefault="00A0639B" w:rsidP="00346C4A">
      <w:pPr>
        <w:spacing w:after="0" w:line="240" w:lineRule="auto"/>
        <w:ind w:firstLine="708"/>
        <w:jc w:val="both"/>
        <w:rPr>
          <w:rFonts w:ascii="Times New Roman" w:hAnsi="Times New Roman" w:cs="Times New Roman"/>
          <w:b/>
          <w:sz w:val="28"/>
          <w:szCs w:val="28"/>
        </w:rPr>
      </w:pPr>
      <w:r w:rsidRPr="00A0639B">
        <w:rPr>
          <w:rFonts w:ascii="Times New Roman" w:hAnsi="Times New Roman" w:cs="Times New Roman"/>
          <w:b/>
          <w:sz w:val="28"/>
          <w:szCs w:val="28"/>
        </w:rPr>
        <w:t>УВАЖАЕМЫЕ ПЕШЕХОДЫ!</w:t>
      </w:r>
    </w:p>
    <w:p w:rsidR="002D638A" w:rsidRPr="00A0639B" w:rsidRDefault="00A0639B" w:rsidP="00346C4A">
      <w:pPr>
        <w:spacing w:after="0" w:line="240" w:lineRule="auto"/>
        <w:ind w:firstLine="708"/>
        <w:jc w:val="both"/>
        <w:rPr>
          <w:rFonts w:ascii="Times New Roman" w:hAnsi="Times New Roman" w:cs="Times New Roman"/>
          <w:b/>
          <w:sz w:val="28"/>
          <w:szCs w:val="28"/>
        </w:rPr>
      </w:pPr>
      <w:r w:rsidRPr="00A0639B">
        <w:rPr>
          <w:rFonts w:ascii="Times New Roman" w:hAnsi="Times New Roman" w:cs="Times New Roman"/>
          <w:b/>
          <w:sz w:val="28"/>
          <w:szCs w:val="28"/>
        </w:rPr>
        <w:t>ВАША БЕЗОПАСНОСТЬ И БЕЗОПАСНОСТЬ ВАШИХ ДЕТЕЙ ЗАВИСИТ ОТ ВАС!</w:t>
      </w:r>
    </w:p>
    <w:sectPr w:rsidR="002D638A" w:rsidRPr="00A0639B" w:rsidSect="00B82FD6">
      <w:pgSz w:w="11906" w:h="16838"/>
      <w:pgMar w:top="1134"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C3E"/>
    <w:multiLevelType w:val="hybridMultilevel"/>
    <w:tmpl w:val="0B809144"/>
    <w:lvl w:ilvl="0" w:tplc="1A0824F4">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2B9363E7"/>
    <w:multiLevelType w:val="hybridMultilevel"/>
    <w:tmpl w:val="2C540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9E3BC4"/>
    <w:multiLevelType w:val="hybridMultilevel"/>
    <w:tmpl w:val="26D03DEC"/>
    <w:lvl w:ilvl="0" w:tplc="19042596">
      <w:start w:val="1"/>
      <w:numFmt w:val="bullet"/>
      <w:lvlText w:val=""/>
      <w:lvlJc w:val="left"/>
      <w:pPr>
        <w:tabs>
          <w:tab w:val="num" w:pos="720"/>
        </w:tabs>
        <w:ind w:left="720" w:hanging="360"/>
      </w:pPr>
      <w:rPr>
        <w:rFonts w:ascii="Wingdings" w:hAnsi="Wingdings" w:hint="default"/>
      </w:rPr>
    </w:lvl>
    <w:lvl w:ilvl="1" w:tplc="6EC859CC" w:tentative="1">
      <w:start w:val="1"/>
      <w:numFmt w:val="bullet"/>
      <w:lvlText w:val=""/>
      <w:lvlJc w:val="left"/>
      <w:pPr>
        <w:tabs>
          <w:tab w:val="num" w:pos="1440"/>
        </w:tabs>
        <w:ind w:left="1440" w:hanging="360"/>
      </w:pPr>
      <w:rPr>
        <w:rFonts w:ascii="Wingdings" w:hAnsi="Wingdings" w:hint="default"/>
      </w:rPr>
    </w:lvl>
    <w:lvl w:ilvl="2" w:tplc="7A1CDFEC" w:tentative="1">
      <w:start w:val="1"/>
      <w:numFmt w:val="bullet"/>
      <w:lvlText w:val=""/>
      <w:lvlJc w:val="left"/>
      <w:pPr>
        <w:tabs>
          <w:tab w:val="num" w:pos="2160"/>
        </w:tabs>
        <w:ind w:left="2160" w:hanging="360"/>
      </w:pPr>
      <w:rPr>
        <w:rFonts w:ascii="Wingdings" w:hAnsi="Wingdings" w:hint="default"/>
      </w:rPr>
    </w:lvl>
    <w:lvl w:ilvl="3" w:tplc="FCE8E5E8" w:tentative="1">
      <w:start w:val="1"/>
      <w:numFmt w:val="bullet"/>
      <w:lvlText w:val=""/>
      <w:lvlJc w:val="left"/>
      <w:pPr>
        <w:tabs>
          <w:tab w:val="num" w:pos="2880"/>
        </w:tabs>
        <w:ind w:left="2880" w:hanging="360"/>
      </w:pPr>
      <w:rPr>
        <w:rFonts w:ascii="Wingdings" w:hAnsi="Wingdings" w:hint="default"/>
      </w:rPr>
    </w:lvl>
    <w:lvl w:ilvl="4" w:tplc="9B70B52C" w:tentative="1">
      <w:start w:val="1"/>
      <w:numFmt w:val="bullet"/>
      <w:lvlText w:val=""/>
      <w:lvlJc w:val="left"/>
      <w:pPr>
        <w:tabs>
          <w:tab w:val="num" w:pos="3600"/>
        </w:tabs>
        <w:ind w:left="3600" w:hanging="360"/>
      </w:pPr>
      <w:rPr>
        <w:rFonts w:ascii="Wingdings" w:hAnsi="Wingdings" w:hint="default"/>
      </w:rPr>
    </w:lvl>
    <w:lvl w:ilvl="5" w:tplc="CF44EC1E" w:tentative="1">
      <w:start w:val="1"/>
      <w:numFmt w:val="bullet"/>
      <w:lvlText w:val=""/>
      <w:lvlJc w:val="left"/>
      <w:pPr>
        <w:tabs>
          <w:tab w:val="num" w:pos="4320"/>
        </w:tabs>
        <w:ind w:left="4320" w:hanging="360"/>
      </w:pPr>
      <w:rPr>
        <w:rFonts w:ascii="Wingdings" w:hAnsi="Wingdings" w:hint="default"/>
      </w:rPr>
    </w:lvl>
    <w:lvl w:ilvl="6" w:tplc="D7624B58" w:tentative="1">
      <w:start w:val="1"/>
      <w:numFmt w:val="bullet"/>
      <w:lvlText w:val=""/>
      <w:lvlJc w:val="left"/>
      <w:pPr>
        <w:tabs>
          <w:tab w:val="num" w:pos="5040"/>
        </w:tabs>
        <w:ind w:left="5040" w:hanging="360"/>
      </w:pPr>
      <w:rPr>
        <w:rFonts w:ascii="Wingdings" w:hAnsi="Wingdings" w:hint="default"/>
      </w:rPr>
    </w:lvl>
    <w:lvl w:ilvl="7" w:tplc="FC866F2C" w:tentative="1">
      <w:start w:val="1"/>
      <w:numFmt w:val="bullet"/>
      <w:lvlText w:val=""/>
      <w:lvlJc w:val="left"/>
      <w:pPr>
        <w:tabs>
          <w:tab w:val="num" w:pos="5760"/>
        </w:tabs>
        <w:ind w:left="5760" w:hanging="360"/>
      </w:pPr>
      <w:rPr>
        <w:rFonts w:ascii="Wingdings" w:hAnsi="Wingdings" w:hint="default"/>
      </w:rPr>
    </w:lvl>
    <w:lvl w:ilvl="8" w:tplc="8BF6BE28" w:tentative="1">
      <w:start w:val="1"/>
      <w:numFmt w:val="bullet"/>
      <w:lvlText w:val=""/>
      <w:lvlJc w:val="left"/>
      <w:pPr>
        <w:tabs>
          <w:tab w:val="num" w:pos="6480"/>
        </w:tabs>
        <w:ind w:left="6480" w:hanging="360"/>
      </w:pPr>
      <w:rPr>
        <w:rFonts w:ascii="Wingdings" w:hAnsi="Wingdings" w:hint="default"/>
      </w:rPr>
    </w:lvl>
  </w:abstractNum>
  <w:abstractNum w:abstractNumId="3">
    <w:nsid w:val="64544815"/>
    <w:multiLevelType w:val="hybridMultilevel"/>
    <w:tmpl w:val="3710B990"/>
    <w:lvl w:ilvl="0" w:tplc="652A64F6">
      <w:start w:val="1"/>
      <w:numFmt w:val="bullet"/>
      <w:lvlText w:val=""/>
      <w:lvlJc w:val="left"/>
      <w:pPr>
        <w:tabs>
          <w:tab w:val="num" w:pos="720"/>
        </w:tabs>
        <w:ind w:left="720" w:hanging="360"/>
      </w:pPr>
      <w:rPr>
        <w:rFonts w:ascii="Wingdings" w:hAnsi="Wingdings" w:hint="default"/>
      </w:rPr>
    </w:lvl>
    <w:lvl w:ilvl="1" w:tplc="CFEABC96" w:tentative="1">
      <w:start w:val="1"/>
      <w:numFmt w:val="bullet"/>
      <w:lvlText w:val=""/>
      <w:lvlJc w:val="left"/>
      <w:pPr>
        <w:tabs>
          <w:tab w:val="num" w:pos="1440"/>
        </w:tabs>
        <w:ind w:left="1440" w:hanging="360"/>
      </w:pPr>
      <w:rPr>
        <w:rFonts w:ascii="Wingdings" w:hAnsi="Wingdings" w:hint="default"/>
      </w:rPr>
    </w:lvl>
    <w:lvl w:ilvl="2" w:tplc="5F407894" w:tentative="1">
      <w:start w:val="1"/>
      <w:numFmt w:val="bullet"/>
      <w:lvlText w:val=""/>
      <w:lvlJc w:val="left"/>
      <w:pPr>
        <w:tabs>
          <w:tab w:val="num" w:pos="2160"/>
        </w:tabs>
        <w:ind w:left="2160" w:hanging="360"/>
      </w:pPr>
      <w:rPr>
        <w:rFonts w:ascii="Wingdings" w:hAnsi="Wingdings" w:hint="default"/>
      </w:rPr>
    </w:lvl>
    <w:lvl w:ilvl="3" w:tplc="290E7334" w:tentative="1">
      <w:start w:val="1"/>
      <w:numFmt w:val="bullet"/>
      <w:lvlText w:val=""/>
      <w:lvlJc w:val="left"/>
      <w:pPr>
        <w:tabs>
          <w:tab w:val="num" w:pos="2880"/>
        </w:tabs>
        <w:ind w:left="2880" w:hanging="360"/>
      </w:pPr>
      <w:rPr>
        <w:rFonts w:ascii="Wingdings" w:hAnsi="Wingdings" w:hint="default"/>
      </w:rPr>
    </w:lvl>
    <w:lvl w:ilvl="4" w:tplc="F1482160" w:tentative="1">
      <w:start w:val="1"/>
      <w:numFmt w:val="bullet"/>
      <w:lvlText w:val=""/>
      <w:lvlJc w:val="left"/>
      <w:pPr>
        <w:tabs>
          <w:tab w:val="num" w:pos="3600"/>
        </w:tabs>
        <w:ind w:left="3600" w:hanging="360"/>
      </w:pPr>
      <w:rPr>
        <w:rFonts w:ascii="Wingdings" w:hAnsi="Wingdings" w:hint="default"/>
      </w:rPr>
    </w:lvl>
    <w:lvl w:ilvl="5" w:tplc="C7800DDA" w:tentative="1">
      <w:start w:val="1"/>
      <w:numFmt w:val="bullet"/>
      <w:lvlText w:val=""/>
      <w:lvlJc w:val="left"/>
      <w:pPr>
        <w:tabs>
          <w:tab w:val="num" w:pos="4320"/>
        </w:tabs>
        <w:ind w:left="4320" w:hanging="360"/>
      </w:pPr>
      <w:rPr>
        <w:rFonts w:ascii="Wingdings" w:hAnsi="Wingdings" w:hint="default"/>
      </w:rPr>
    </w:lvl>
    <w:lvl w:ilvl="6" w:tplc="B99E6EDC" w:tentative="1">
      <w:start w:val="1"/>
      <w:numFmt w:val="bullet"/>
      <w:lvlText w:val=""/>
      <w:lvlJc w:val="left"/>
      <w:pPr>
        <w:tabs>
          <w:tab w:val="num" w:pos="5040"/>
        </w:tabs>
        <w:ind w:left="5040" w:hanging="360"/>
      </w:pPr>
      <w:rPr>
        <w:rFonts w:ascii="Wingdings" w:hAnsi="Wingdings" w:hint="default"/>
      </w:rPr>
    </w:lvl>
    <w:lvl w:ilvl="7" w:tplc="69708586" w:tentative="1">
      <w:start w:val="1"/>
      <w:numFmt w:val="bullet"/>
      <w:lvlText w:val=""/>
      <w:lvlJc w:val="left"/>
      <w:pPr>
        <w:tabs>
          <w:tab w:val="num" w:pos="5760"/>
        </w:tabs>
        <w:ind w:left="5760" w:hanging="360"/>
      </w:pPr>
      <w:rPr>
        <w:rFonts w:ascii="Wingdings" w:hAnsi="Wingdings" w:hint="default"/>
      </w:rPr>
    </w:lvl>
    <w:lvl w:ilvl="8" w:tplc="0AB2D4A6" w:tentative="1">
      <w:start w:val="1"/>
      <w:numFmt w:val="bullet"/>
      <w:lvlText w:val=""/>
      <w:lvlJc w:val="left"/>
      <w:pPr>
        <w:tabs>
          <w:tab w:val="num" w:pos="6480"/>
        </w:tabs>
        <w:ind w:left="6480" w:hanging="360"/>
      </w:pPr>
      <w:rPr>
        <w:rFonts w:ascii="Wingdings" w:hAnsi="Wingdings" w:hint="default"/>
      </w:rPr>
    </w:lvl>
  </w:abstractNum>
  <w:abstractNum w:abstractNumId="4">
    <w:nsid w:val="73BB0AD1"/>
    <w:multiLevelType w:val="hybridMultilevel"/>
    <w:tmpl w:val="29085A90"/>
    <w:lvl w:ilvl="0" w:tplc="BF14E9F6">
      <w:start w:val="1"/>
      <w:numFmt w:val="bullet"/>
      <w:lvlText w:val=""/>
      <w:lvlJc w:val="left"/>
      <w:pPr>
        <w:tabs>
          <w:tab w:val="num" w:pos="720"/>
        </w:tabs>
        <w:ind w:left="720" w:hanging="360"/>
      </w:pPr>
      <w:rPr>
        <w:rFonts w:ascii="Wingdings" w:hAnsi="Wingdings" w:hint="default"/>
      </w:rPr>
    </w:lvl>
    <w:lvl w:ilvl="1" w:tplc="33EC6112" w:tentative="1">
      <w:start w:val="1"/>
      <w:numFmt w:val="bullet"/>
      <w:lvlText w:val=""/>
      <w:lvlJc w:val="left"/>
      <w:pPr>
        <w:tabs>
          <w:tab w:val="num" w:pos="1440"/>
        </w:tabs>
        <w:ind w:left="1440" w:hanging="360"/>
      </w:pPr>
      <w:rPr>
        <w:rFonts w:ascii="Wingdings" w:hAnsi="Wingdings" w:hint="default"/>
      </w:rPr>
    </w:lvl>
    <w:lvl w:ilvl="2" w:tplc="8D9AAF40" w:tentative="1">
      <w:start w:val="1"/>
      <w:numFmt w:val="bullet"/>
      <w:lvlText w:val=""/>
      <w:lvlJc w:val="left"/>
      <w:pPr>
        <w:tabs>
          <w:tab w:val="num" w:pos="2160"/>
        </w:tabs>
        <w:ind w:left="2160" w:hanging="360"/>
      </w:pPr>
      <w:rPr>
        <w:rFonts w:ascii="Wingdings" w:hAnsi="Wingdings" w:hint="default"/>
      </w:rPr>
    </w:lvl>
    <w:lvl w:ilvl="3" w:tplc="CD92EE10" w:tentative="1">
      <w:start w:val="1"/>
      <w:numFmt w:val="bullet"/>
      <w:lvlText w:val=""/>
      <w:lvlJc w:val="left"/>
      <w:pPr>
        <w:tabs>
          <w:tab w:val="num" w:pos="2880"/>
        </w:tabs>
        <w:ind w:left="2880" w:hanging="360"/>
      </w:pPr>
      <w:rPr>
        <w:rFonts w:ascii="Wingdings" w:hAnsi="Wingdings" w:hint="default"/>
      </w:rPr>
    </w:lvl>
    <w:lvl w:ilvl="4" w:tplc="81F4D7A8" w:tentative="1">
      <w:start w:val="1"/>
      <w:numFmt w:val="bullet"/>
      <w:lvlText w:val=""/>
      <w:lvlJc w:val="left"/>
      <w:pPr>
        <w:tabs>
          <w:tab w:val="num" w:pos="3600"/>
        </w:tabs>
        <w:ind w:left="3600" w:hanging="360"/>
      </w:pPr>
      <w:rPr>
        <w:rFonts w:ascii="Wingdings" w:hAnsi="Wingdings" w:hint="default"/>
      </w:rPr>
    </w:lvl>
    <w:lvl w:ilvl="5" w:tplc="D0586B06" w:tentative="1">
      <w:start w:val="1"/>
      <w:numFmt w:val="bullet"/>
      <w:lvlText w:val=""/>
      <w:lvlJc w:val="left"/>
      <w:pPr>
        <w:tabs>
          <w:tab w:val="num" w:pos="4320"/>
        </w:tabs>
        <w:ind w:left="4320" w:hanging="360"/>
      </w:pPr>
      <w:rPr>
        <w:rFonts w:ascii="Wingdings" w:hAnsi="Wingdings" w:hint="default"/>
      </w:rPr>
    </w:lvl>
    <w:lvl w:ilvl="6" w:tplc="44D6137E" w:tentative="1">
      <w:start w:val="1"/>
      <w:numFmt w:val="bullet"/>
      <w:lvlText w:val=""/>
      <w:lvlJc w:val="left"/>
      <w:pPr>
        <w:tabs>
          <w:tab w:val="num" w:pos="5040"/>
        </w:tabs>
        <w:ind w:left="5040" w:hanging="360"/>
      </w:pPr>
      <w:rPr>
        <w:rFonts w:ascii="Wingdings" w:hAnsi="Wingdings" w:hint="default"/>
      </w:rPr>
    </w:lvl>
    <w:lvl w:ilvl="7" w:tplc="4884557E" w:tentative="1">
      <w:start w:val="1"/>
      <w:numFmt w:val="bullet"/>
      <w:lvlText w:val=""/>
      <w:lvlJc w:val="left"/>
      <w:pPr>
        <w:tabs>
          <w:tab w:val="num" w:pos="5760"/>
        </w:tabs>
        <w:ind w:left="5760" w:hanging="360"/>
      </w:pPr>
      <w:rPr>
        <w:rFonts w:ascii="Wingdings" w:hAnsi="Wingdings" w:hint="default"/>
      </w:rPr>
    </w:lvl>
    <w:lvl w:ilvl="8" w:tplc="5412D1B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87D62"/>
    <w:rsid w:val="00103819"/>
    <w:rsid w:val="00187D62"/>
    <w:rsid w:val="001F2B2B"/>
    <w:rsid w:val="00266808"/>
    <w:rsid w:val="002D638A"/>
    <w:rsid w:val="0031459F"/>
    <w:rsid w:val="00341D1D"/>
    <w:rsid w:val="00346C4A"/>
    <w:rsid w:val="003D2CC9"/>
    <w:rsid w:val="004262C3"/>
    <w:rsid w:val="00427F98"/>
    <w:rsid w:val="0043044B"/>
    <w:rsid w:val="00543F3B"/>
    <w:rsid w:val="00597749"/>
    <w:rsid w:val="005C33B8"/>
    <w:rsid w:val="006D4CDB"/>
    <w:rsid w:val="007645FD"/>
    <w:rsid w:val="007A77D5"/>
    <w:rsid w:val="008531EF"/>
    <w:rsid w:val="008F021A"/>
    <w:rsid w:val="0090302A"/>
    <w:rsid w:val="00942ECD"/>
    <w:rsid w:val="00A0639B"/>
    <w:rsid w:val="00A51800"/>
    <w:rsid w:val="00B82FD6"/>
    <w:rsid w:val="00BD7CD6"/>
    <w:rsid w:val="00C8672B"/>
    <w:rsid w:val="00C94B0B"/>
    <w:rsid w:val="00CD5BC4"/>
    <w:rsid w:val="00D850E4"/>
    <w:rsid w:val="00DC3B77"/>
    <w:rsid w:val="00EC4ED5"/>
    <w:rsid w:val="00F15ADA"/>
    <w:rsid w:val="00FD2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F3B"/>
  </w:style>
  <w:style w:type="paragraph" w:styleId="1">
    <w:name w:val="heading 1"/>
    <w:basedOn w:val="a"/>
    <w:link w:val="10"/>
    <w:uiPriority w:val="9"/>
    <w:qFormat/>
    <w:rsid w:val="00543F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F3B"/>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543F3B"/>
    <w:pPr>
      <w:ind w:left="720"/>
      <w:contextualSpacing/>
    </w:pPr>
  </w:style>
  <w:style w:type="character" w:customStyle="1" w:styleId="apple-converted-space">
    <w:name w:val="apple-converted-space"/>
    <w:basedOn w:val="a0"/>
    <w:rsid w:val="00543F3B"/>
  </w:style>
</w:styles>
</file>

<file path=word/webSettings.xml><?xml version="1.0" encoding="utf-8"?>
<w:webSettings xmlns:r="http://schemas.openxmlformats.org/officeDocument/2006/relationships" xmlns:w="http://schemas.openxmlformats.org/wordprocessingml/2006/main">
  <w:divs>
    <w:div w:id="653491321">
      <w:bodyDiv w:val="1"/>
      <w:marLeft w:val="0"/>
      <w:marRight w:val="0"/>
      <w:marTop w:val="0"/>
      <w:marBottom w:val="0"/>
      <w:divBdr>
        <w:top w:val="none" w:sz="0" w:space="0" w:color="auto"/>
        <w:left w:val="none" w:sz="0" w:space="0" w:color="auto"/>
        <w:bottom w:val="none" w:sz="0" w:space="0" w:color="auto"/>
        <w:right w:val="none" w:sz="0" w:space="0" w:color="auto"/>
      </w:divBdr>
      <w:divsChild>
        <w:div w:id="936525466">
          <w:marLeft w:val="850"/>
          <w:marRight w:val="0"/>
          <w:marTop w:val="252"/>
          <w:marBottom w:val="0"/>
          <w:divBdr>
            <w:top w:val="none" w:sz="0" w:space="0" w:color="auto"/>
            <w:left w:val="none" w:sz="0" w:space="0" w:color="auto"/>
            <w:bottom w:val="none" w:sz="0" w:space="0" w:color="auto"/>
            <w:right w:val="none" w:sz="0" w:space="0" w:color="auto"/>
          </w:divBdr>
        </w:div>
      </w:divsChild>
    </w:div>
    <w:div w:id="1301425405">
      <w:bodyDiv w:val="1"/>
      <w:marLeft w:val="0"/>
      <w:marRight w:val="0"/>
      <w:marTop w:val="0"/>
      <w:marBottom w:val="0"/>
      <w:divBdr>
        <w:top w:val="none" w:sz="0" w:space="0" w:color="auto"/>
        <w:left w:val="none" w:sz="0" w:space="0" w:color="auto"/>
        <w:bottom w:val="none" w:sz="0" w:space="0" w:color="auto"/>
        <w:right w:val="none" w:sz="0" w:space="0" w:color="auto"/>
      </w:divBdr>
      <w:divsChild>
        <w:div w:id="935988260">
          <w:marLeft w:val="850"/>
          <w:marRight w:val="0"/>
          <w:marTop w:val="252"/>
          <w:marBottom w:val="0"/>
          <w:divBdr>
            <w:top w:val="none" w:sz="0" w:space="0" w:color="auto"/>
            <w:left w:val="none" w:sz="0" w:space="0" w:color="auto"/>
            <w:bottom w:val="none" w:sz="0" w:space="0" w:color="auto"/>
            <w:right w:val="none" w:sz="0" w:space="0" w:color="auto"/>
          </w:divBdr>
        </w:div>
      </w:divsChild>
    </w:div>
    <w:div w:id="1989047684">
      <w:bodyDiv w:val="1"/>
      <w:marLeft w:val="0"/>
      <w:marRight w:val="0"/>
      <w:marTop w:val="0"/>
      <w:marBottom w:val="0"/>
      <w:divBdr>
        <w:top w:val="none" w:sz="0" w:space="0" w:color="auto"/>
        <w:left w:val="none" w:sz="0" w:space="0" w:color="auto"/>
        <w:bottom w:val="none" w:sz="0" w:space="0" w:color="auto"/>
        <w:right w:val="none" w:sz="0" w:space="0" w:color="auto"/>
      </w:divBdr>
      <w:divsChild>
        <w:div w:id="1466197636">
          <w:marLeft w:val="850"/>
          <w:marRight w:val="0"/>
          <w:marTop w:val="25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ma.ru/page29.html" TargetMode="External"/><Relationship Id="rId3" Type="http://schemas.openxmlformats.org/officeDocument/2006/relationships/settings" Target="settings.xml"/><Relationship Id="rId7" Type="http://schemas.openxmlformats.org/officeDocument/2006/relationships/hyperlink" Target="http://pro-ma.ru/page2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ma.ru/page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25</cp:revision>
  <dcterms:created xsi:type="dcterms:W3CDTF">2015-08-27T04:33:00Z</dcterms:created>
  <dcterms:modified xsi:type="dcterms:W3CDTF">2015-09-25T13:32:00Z</dcterms:modified>
</cp:coreProperties>
</file>