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33212C" w14:textId="77777777" w:rsidR="004E5E0B" w:rsidRDefault="004E5E0B" w:rsidP="004E5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Аналитическая справка о реализации целевой модели наставничества </w:t>
      </w:r>
    </w:p>
    <w:p w14:paraId="1FBB6140" w14:textId="79A6740B" w:rsidR="004E5E0B" w:rsidRPr="004E5E0B" w:rsidRDefault="004E5E0B" w:rsidP="004E5E0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МОУ СОШ № 62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по итогам   2023-2024 учебного года</w:t>
      </w:r>
    </w:p>
    <w:p w14:paraId="0A34EF02" w14:textId="77777777" w:rsid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B22654" w14:textId="4E264756" w:rsidR="004E5E0B" w:rsidRPr="004E5E0B" w:rsidRDefault="004E5E0B" w:rsidP="004E5E0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В рамках введения целевой модели наставничества педагоги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методических семинарах и заседаниях ШМО продолжили знакомство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 xml:space="preserve">нормативными документами и методическими </w:t>
      </w:r>
      <w:r>
        <w:rPr>
          <w:rFonts w:ascii="Times New Roman" w:hAnsi="Times New Roman" w:cs="Times New Roman"/>
          <w:sz w:val="28"/>
          <w:szCs w:val="28"/>
        </w:rPr>
        <w:t xml:space="preserve">рекомендациями </w:t>
      </w:r>
      <w:r w:rsidRPr="004E5E0B">
        <w:rPr>
          <w:rFonts w:ascii="Times New Roman" w:hAnsi="Times New Roman" w:cs="Times New Roman"/>
          <w:sz w:val="28"/>
          <w:szCs w:val="28"/>
        </w:rPr>
        <w:t>введения целевой модели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наставничества. Были созданы новые группы наставничества и подготовлен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банк данных наставников и наставляемых.</w:t>
      </w:r>
    </w:p>
    <w:p w14:paraId="42756ED5" w14:textId="7D8FBCAE" w:rsidR="004E5E0B" w:rsidRPr="004E5E0B" w:rsidRDefault="004E5E0B" w:rsidP="00A11B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В МОУ СОШ № </w:t>
      </w:r>
      <w:r>
        <w:rPr>
          <w:rFonts w:ascii="Times New Roman" w:hAnsi="Times New Roman" w:cs="Times New Roman"/>
          <w:sz w:val="28"/>
          <w:szCs w:val="28"/>
        </w:rPr>
        <w:t>62</w:t>
      </w:r>
      <w:r w:rsidRPr="004E5E0B">
        <w:rPr>
          <w:rFonts w:ascii="Times New Roman" w:hAnsi="Times New Roman" w:cs="Times New Roman"/>
          <w:sz w:val="28"/>
          <w:szCs w:val="28"/>
        </w:rPr>
        <w:t xml:space="preserve"> успешно осуществляется наставничество опытными</w:t>
      </w:r>
    </w:p>
    <w:p w14:paraId="13CC1054" w14:textId="29A80BFB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педагогами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4E5E0B">
        <w:rPr>
          <w:rFonts w:ascii="Times New Roman" w:hAnsi="Times New Roman" w:cs="Times New Roman"/>
          <w:sz w:val="28"/>
          <w:szCs w:val="28"/>
        </w:rPr>
        <w:t xml:space="preserve"> молодыми специалистами</w:t>
      </w:r>
      <w:r>
        <w:rPr>
          <w:rFonts w:ascii="Times New Roman" w:hAnsi="Times New Roman" w:cs="Times New Roman"/>
          <w:sz w:val="28"/>
          <w:szCs w:val="28"/>
        </w:rPr>
        <w:t xml:space="preserve">, педагогами, вновь назначенными на должности. </w:t>
      </w:r>
      <w:r w:rsidRPr="004E5E0B">
        <w:rPr>
          <w:rFonts w:ascii="Times New Roman" w:hAnsi="Times New Roman" w:cs="Times New Roman"/>
          <w:sz w:val="28"/>
          <w:szCs w:val="28"/>
        </w:rPr>
        <w:t xml:space="preserve">Благодаря </w:t>
      </w:r>
      <w:proofErr w:type="gramStart"/>
      <w:r w:rsidRPr="004E5E0B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 xml:space="preserve"> наставников</w:t>
      </w:r>
      <w:proofErr w:type="gramEnd"/>
      <w:r w:rsidRPr="004E5E0B">
        <w:rPr>
          <w:rFonts w:ascii="Times New Roman" w:hAnsi="Times New Roman" w:cs="Times New Roman"/>
          <w:sz w:val="28"/>
          <w:szCs w:val="28"/>
        </w:rPr>
        <w:t>:</w:t>
      </w:r>
    </w:p>
    <w:p w14:paraId="5313A95D" w14:textId="77777777" w:rsid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Тарыгиной Т.А., учитель математики, информатики и ИКТ;</w:t>
      </w:r>
    </w:p>
    <w:p w14:paraId="475AFC86" w14:textId="77777777" w:rsid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Коркиной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М.Н, заместитель директора по ВР;</w:t>
      </w:r>
    </w:p>
    <w:p w14:paraId="11271A1A" w14:textId="40B558BB" w:rsid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Герасимовой О.В, учитель начальных классов</w:t>
      </w:r>
    </w:p>
    <w:p w14:paraId="02404A76" w14:textId="0819C20C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Кириленко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А.Л.</w:t>
      </w:r>
      <w:proofErr w:type="gramStart"/>
      <w:r w:rsidRPr="004E5E0B">
        <w:rPr>
          <w:rFonts w:ascii="Times New Roman" w:hAnsi="Times New Roman" w:cs="Times New Roman"/>
          <w:sz w:val="28"/>
          <w:szCs w:val="28"/>
        </w:rPr>
        <w:t>.,</w:t>
      </w:r>
      <w:r>
        <w:rPr>
          <w:rFonts w:ascii="Times New Roman" w:hAnsi="Times New Roman" w:cs="Times New Roman"/>
          <w:sz w:val="28"/>
          <w:szCs w:val="28"/>
        </w:rPr>
        <w:t>учитель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физической культуры</w:t>
      </w:r>
    </w:p>
    <w:p w14:paraId="777538E0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Молодые специалисты достаточно быстро вливаются в коллектив школы</w:t>
      </w:r>
    </w:p>
    <w:p w14:paraId="6713E96D" w14:textId="340E613F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и активно участвуют в общешкольных мероприятиях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 w:rsidRPr="004E5E0B">
        <w:rPr>
          <w:rFonts w:ascii="Times New Roman" w:hAnsi="Times New Roman" w:cs="Times New Roman"/>
          <w:sz w:val="28"/>
          <w:szCs w:val="28"/>
        </w:rPr>
        <w:t>практике воплощали</w:t>
      </w:r>
    </w:p>
    <w:p w14:paraId="483ADA98" w14:textId="725EFA4D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требования ФГОС, получали поддержку со стороны методического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объединения классных руководителей в плане подготовки и проведения</w:t>
      </w:r>
    </w:p>
    <w:p w14:paraId="14E0C786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внеклассных мероприятий. Качество знаний у учащихся соответствуют</w:t>
      </w:r>
    </w:p>
    <w:p w14:paraId="0E53230B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требованиям школы.</w:t>
      </w:r>
    </w:p>
    <w:p w14:paraId="69EE465E" w14:textId="0CCA285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Были проведены диагностики, микроисследование, анкетирование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учителей: «Адаптация учителя в начале трудовой деятельности», «Выявление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проблем педагога», «Как вы относитесь к своей профессии».</w:t>
      </w:r>
    </w:p>
    <w:p w14:paraId="4EAB0B20" w14:textId="450D192C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Анализ анкет показал, что молодые специалисты соответствуют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полученному образованию, не испытывают трудностей при планировании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своей работы. С учетом полученных результатов был выстроен план</w:t>
      </w:r>
      <w:r w:rsidR="00A11BDE">
        <w:rPr>
          <w:rFonts w:ascii="Times New Roman" w:hAnsi="Times New Roman" w:cs="Times New Roman"/>
          <w:sz w:val="28"/>
          <w:szCs w:val="28"/>
        </w:rPr>
        <w:t xml:space="preserve"> п</w:t>
      </w:r>
      <w:r w:rsidRPr="004E5E0B">
        <w:rPr>
          <w:rFonts w:ascii="Times New Roman" w:hAnsi="Times New Roman" w:cs="Times New Roman"/>
          <w:sz w:val="28"/>
          <w:szCs w:val="28"/>
        </w:rPr>
        <w:t>роведения и темы семинаров, круглых столов, практикумов.</w:t>
      </w:r>
    </w:p>
    <w:p w14:paraId="12D6B181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Организация наставничества способствовало тому, чтобы из молодого</w:t>
      </w:r>
    </w:p>
    <w:p w14:paraId="51646466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специалиста «вырос» молодой перспективный педагог, знакомый со всеми</w:t>
      </w:r>
    </w:p>
    <w:p w14:paraId="136C8249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сферами педагогической деятельностью, умеющий анализировать</w:t>
      </w:r>
    </w:p>
    <w:p w14:paraId="44CEED35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становление собственного мастерства, способный к реализации собственного</w:t>
      </w:r>
    </w:p>
    <w:p w14:paraId="516ED70E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творческого потенциала в педагогической деятельности.</w:t>
      </w:r>
    </w:p>
    <w:p w14:paraId="7DFF7847" w14:textId="555F23D8" w:rsidR="00A11BDE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Также в МОУ СОШ № </w:t>
      </w:r>
      <w:r w:rsidR="00A11BDE">
        <w:rPr>
          <w:rFonts w:ascii="Times New Roman" w:hAnsi="Times New Roman" w:cs="Times New Roman"/>
          <w:sz w:val="28"/>
          <w:szCs w:val="28"/>
        </w:rPr>
        <w:t xml:space="preserve">62 </w:t>
      </w:r>
      <w:r w:rsidRPr="004E5E0B">
        <w:rPr>
          <w:rFonts w:ascii="Times New Roman" w:hAnsi="Times New Roman" w:cs="Times New Roman"/>
          <w:sz w:val="28"/>
          <w:szCs w:val="28"/>
        </w:rPr>
        <w:t xml:space="preserve">успешно осуществляется </w:t>
      </w:r>
      <w:r w:rsidR="00A11BDE" w:rsidRPr="004E5E0B">
        <w:rPr>
          <w:rFonts w:ascii="Times New Roman" w:hAnsi="Times New Roman" w:cs="Times New Roman"/>
          <w:sz w:val="28"/>
          <w:szCs w:val="28"/>
        </w:rPr>
        <w:t xml:space="preserve">наставничество </w:t>
      </w:r>
      <w:r w:rsidR="00A11BDE">
        <w:rPr>
          <w:rFonts w:ascii="Times New Roman" w:hAnsi="Times New Roman" w:cs="Times New Roman"/>
          <w:sz w:val="28"/>
          <w:szCs w:val="28"/>
        </w:rPr>
        <w:t>опытными</w:t>
      </w:r>
      <w:r w:rsidRPr="004E5E0B">
        <w:rPr>
          <w:rFonts w:ascii="Times New Roman" w:hAnsi="Times New Roman" w:cs="Times New Roman"/>
          <w:sz w:val="28"/>
          <w:szCs w:val="28"/>
        </w:rPr>
        <w:t xml:space="preserve"> педагогами </w:t>
      </w:r>
      <w:r w:rsidR="00A11BDE">
        <w:rPr>
          <w:rFonts w:ascii="Times New Roman" w:hAnsi="Times New Roman" w:cs="Times New Roman"/>
          <w:sz w:val="28"/>
          <w:szCs w:val="28"/>
        </w:rPr>
        <w:t xml:space="preserve">с </w:t>
      </w:r>
      <w:r w:rsidRPr="004E5E0B">
        <w:rPr>
          <w:rFonts w:ascii="Times New Roman" w:hAnsi="Times New Roman" w:cs="Times New Roman"/>
          <w:sz w:val="28"/>
          <w:szCs w:val="28"/>
        </w:rPr>
        <w:t>учащимися</w:t>
      </w:r>
      <w:r w:rsidR="00A11BDE">
        <w:rPr>
          <w:rFonts w:ascii="Times New Roman" w:hAnsi="Times New Roman" w:cs="Times New Roman"/>
          <w:sz w:val="28"/>
          <w:szCs w:val="28"/>
        </w:rPr>
        <w:t>(воспитанниками)</w:t>
      </w:r>
      <w:r w:rsidRPr="004E5E0B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73ECC9" w14:textId="119C3FB9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Благодаря деятельности следующих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наставников:</w:t>
      </w:r>
    </w:p>
    <w:p w14:paraId="074FCC17" w14:textId="4F1BB8F5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11BDE">
        <w:rPr>
          <w:rFonts w:ascii="Times New Roman" w:hAnsi="Times New Roman" w:cs="Times New Roman"/>
          <w:sz w:val="28"/>
          <w:szCs w:val="28"/>
        </w:rPr>
        <w:t>Лоскутникова</w:t>
      </w:r>
      <w:proofErr w:type="spellEnd"/>
      <w:r w:rsidR="00A11BDE">
        <w:rPr>
          <w:rFonts w:ascii="Times New Roman" w:hAnsi="Times New Roman" w:cs="Times New Roman"/>
          <w:sz w:val="28"/>
          <w:szCs w:val="28"/>
        </w:rPr>
        <w:t xml:space="preserve"> Л.И</w:t>
      </w:r>
      <w:r w:rsidRPr="004E5E0B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A11BDE">
        <w:rPr>
          <w:rFonts w:ascii="Times New Roman" w:hAnsi="Times New Roman" w:cs="Times New Roman"/>
          <w:sz w:val="28"/>
          <w:szCs w:val="28"/>
        </w:rPr>
        <w:t>русского языка и литературы</w:t>
      </w:r>
    </w:p>
    <w:p w14:paraId="1B554595" w14:textId="7A6833B4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- </w:t>
      </w:r>
      <w:r w:rsidR="00A11BDE">
        <w:rPr>
          <w:rFonts w:ascii="Times New Roman" w:hAnsi="Times New Roman" w:cs="Times New Roman"/>
          <w:sz w:val="28"/>
          <w:szCs w:val="28"/>
        </w:rPr>
        <w:t>Нефедова Н.Н</w:t>
      </w:r>
      <w:r w:rsidRPr="004E5E0B">
        <w:rPr>
          <w:rFonts w:ascii="Times New Roman" w:hAnsi="Times New Roman" w:cs="Times New Roman"/>
          <w:sz w:val="28"/>
          <w:szCs w:val="28"/>
        </w:rPr>
        <w:t xml:space="preserve">, </w:t>
      </w:r>
      <w:r w:rsidR="00A11BDE">
        <w:rPr>
          <w:rFonts w:ascii="Times New Roman" w:hAnsi="Times New Roman" w:cs="Times New Roman"/>
          <w:sz w:val="28"/>
          <w:szCs w:val="28"/>
        </w:rPr>
        <w:t>воспитатель</w:t>
      </w:r>
    </w:p>
    <w:p w14:paraId="315B1396" w14:textId="42CE9F74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A11BDE">
        <w:rPr>
          <w:rFonts w:ascii="Times New Roman" w:hAnsi="Times New Roman" w:cs="Times New Roman"/>
          <w:sz w:val="28"/>
          <w:szCs w:val="28"/>
        </w:rPr>
        <w:t>Досаева</w:t>
      </w:r>
      <w:proofErr w:type="spellEnd"/>
      <w:r w:rsidR="00A11BDE">
        <w:rPr>
          <w:rFonts w:ascii="Times New Roman" w:hAnsi="Times New Roman" w:cs="Times New Roman"/>
          <w:sz w:val="28"/>
          <w:szCs w:val="28"/>
        </w:rPr>
        <w:t xml:space="preserve"> Т.В.</w:t>
      </w:r>
      <w:r w:rsidRPr="004E5E0B">
        <w:rPr>
          <w:rFonts w:ascii="Times New Roman" w:hAnsi="Times New Roman" w:cs="Times New Roman"/>
          <w:sz w:val="28"/>
          <w:szCs w:val="28"/>
        </w:rPr>
        <w:t xml:space="preserve"> учитель </w:t>
      </w:r>
      <w:r w:rsidR="00A11BDE">
        <w:rPr>
          <w:rFonts w:ascii="Times New Roman" w:hAnsi="Times New Roman" w:cs="Times New Roman"/>
          <w:sz w:val="28"/>
          <w:szCs w:val="28"/>
        </w:rPr>
        <w:t>начальных классов</w:t>
      </w:r>
    </w:p>
    <w:p w14:paraId="26F5D10B" w14:textId="17039FEC" w:rsidR="004E5E0B" w:rsidRPr="004E5E0B" w:rsidRDefault="00A11BDE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Токмакова </w:t>
      </w:r>
      <w:r w:rsidR="004E5E0B" w:rsidRPr="004E5E0B">
        <w:rPr>
          <w:rFonts w:ascii="Times New Roman" w:hAnsi="Times New Roman" w:cs="Times New Roman"/>
          <w:sz w:val="28"/>
          <w:szCs w:val="28"/>
        </w:rPr>
        <w:t>А.А., педагог-психолог</w:t>
      </w:r>
    </w:p>
    <w:p w14:paraId="3F616485" w14:textId="77777777" w:rsidR="004E5E0B" w:rsidRPr="004E5E0B" w:rsidRDefault="004E5E0B" w:rsidP="00A11BD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продолжалось наставничество учителей в качестве научных</w:t>
      </w:r>
    </w:p>
    <w:p w14:paraId="165A0DC6" w14:textId="77777777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руководителей проектных и исследовательских работ, подготовленных</w:t>
      </w:r>
    </w:p>
    <w:p w14:paraId="17CF1509" w14:textId="77777777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lastRenderedPageBreak/>
        <w:t>учащимися, наставничество по поддержке одаренных детей при подготовке к</w:t>
      </w:r>
    </w:p>
    <w:p w14:paraId="7E66C545" w14:textId="77777777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олимпиадам и конкурсам.</w:t>
      </w:r>
    </w:p>
    <w:p w14:paraId="42B82A7F" w14:textId="6C8FA652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Анализ работы показал, что помощь одноклассника воспринималась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легче, не создавался барьер перед страхом учителя. Ребята в комфортной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обстановке добивались выполнения всех заданий. Во время консультаций</w:t>
      </w:r>
      <w:r w:rsidR="00A11BDE">
        <w:rPr>
          <w:rFonts w:ascii="Times New Roman" w:hAnsi="Times New Roman" w:cs="Times New Roman"/>
          <w:sz w:val="28"/>
          <w:szCs w:val="28"/>
        </w:rPr>
        <w:t xml:space="preserve"> </w:t>
      </w:r>
      <w:r w:rsidRPr="004E5E0B">
        <w:rPr>
          <w:rFonts w:ascii="Times New Roman" w:hAnsi="Times New Roman" w:cs="Times New Roman"/>
          <w:sz w:val="28"/>
          <w:szCs w:val="28"/>
        </w:rPr>
        <w:t>царил дух помощи и товарищества.</w:t>
      </w:r>
    </w:p>
    <w:p w14:paraId="2E432EEB" w14:textId="77777777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Данное направление наставничества следует продолжать и в 2024-2025</w:t>
      </w:r>
    </w:p>
    <w:p w14:paraId="626BAC9C" w14:textId="77777777" w:rsidR="004E5E0B" w:rsidRPr="004E5E0B" w:rsidRDefault="004E5E0B" w:rsidP="004E5E0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E5E0B">
        <w:rPr>
          <w:rFonts w:ascii="Times New Roman" w:hAnsi="Times New Roman" w:cs="Times New Roman"/>
          <w:sz w:val="28"/>
          <w:szCs w:val="28"/>
        </w:rPr>
        <w:t>учебном году.</w:t>
      </w:r>
    </w:p>
    <w:p w14:paraId="00CFD70C" w14:textId="3DEEF381" w:rsidR="007E63B9" w:rsidRDefault="005232B3" w:rsidP="004E5E0B">
      <w:pPr>
        <w:spacing w:after="0"/>
        <w:jc w:val="both"/>
      </w:pPr>
    </w:p>
    <w:p w14:paraId="7C99D0DF" w14:textId="33EEE795" w:rsidR="00A11BDE" w:rsidRDefault="00A11BDE" w:rsidP="00A11BDE">
      <w:bookmarkStart w:id="0" w:name="_GoBack"/>
      <w:bookmarkEnd w:id="0"/>
    </w:p>
    <w:p w14:paraId="6F37209C" w14:textId="50DC5B75" w:rsidR="00A11BDE" w:rsidRPr="00A11BDE" w:rsidRDefault="00A11BDE" w:rsidP="00A11BDE">
      <w:pPr>
        <w:tabs>
          <w:tab w:val="left" w:pos="1174"/>
        </w:tabs>
        <w:rPr>
          <w:rFonts w:ascii="Times New Roman" w:hAnsi="Times New Roman" w:cs="Times New Roman"/>
          <w:sz w:val="24"/>
          <w:szCs w:val="24"/>
        </w:rPr>
      </w:pPr>
      <w:r w:rsidRPr="00A11BDE">
        <w:rPr>
          <w:rFonts w:ascii="Times New Roman" w:hAnsi="Times New Roman" w:cs="Times New Roman"/>
          <w:sz w:val="24"/>
          <w:szCs w:val="24"/>
        </w:rPr>
        <w:t xml:space="preserve">Заместитель директора по УВР                             </w:t>
      </w:r>
      <w:proofErr w:type="spellStart"/>
      <w:r w:rsidRPr="00A11BDE">
        <w:rPr>
          <w:rFonts w:ascii="Times New Roman" w:hAnsi="Times New Roman" w:cs="Times New Roman"/>
          <w:sz w:val="24"/>
          <w:szCs w:val="24"/>
        </w:rPr>
        <w:t>Н.В.Терентьева</w:t>
      </w:r>
      <w:proofErr w:type="spellEnd"/>
    </w:p>
    <w:sectPr w:rsidR="00A11BDE" w:rsidRPr="00A11B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36F"/>
    <w:rsid w:val="004E5E0B"/>
    <w:rsid w:val="005232B3"/>
    <w:rsid w:val="0079136F"/>
    <w:rsid w:val="00A11BDE"/>
    <w:rsid w:val="00DA5474"/>
    <w:rsid w:val="00DF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BFD16"/>
  <w15:chartTrackingRefBased/>
  <w15:docId w15:val="{A94563B4-CFDC-4F68-89FD-EB50B88E0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422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2024-09-17T11:51:00Z</dcterms:created>
  <dcterms:modified xsi:type="dcterms:W3CDTF">2024-09-18T09:45:00Z</dcterms:modified>
</cp:coreProperties>
</file>